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A6B" w:rsidRPr="00F73A6B" w:rsidRDefault="00F73A6B" w:rsidP="00F73A6B">
      <w:pPr>
        <w:autoSpaceDE w:val="0"/>
        <w:autoSpaceDN w:val="0"/>
        <w:adjustRightInd w:val="0"/>
        <w:jc w:val="center"/>
        <w:rPr>
          <w:rFonts w:ascii="標楷體" w:eastAsia="標楷體" w:cs="標楷體"/>
          <w:b/>
          <w:color w:val="000000"/>
          <w:kern w:val="0"/>
          <w:sz w:val="32"/>
          <w:szCs w:val="32"/>
        </w:rPr>
      </w:pPr>
      <w:r w:rsidRPr="00F73A6B">
        <w:rPr>
          <w:rFonts w:ascii="標楷體" w:eastAsia="標楷體" w:cs="標楷體" w:hint="eastAsia"/>
          <w:b/>
          <w:color w:val="000000"/>
          <w:kern w:val="0"/>
          <w:sz w:val="32"/>
          <w:szCs w:val="32"/>
        </w:rPr>
        <w:t>國立高雄科技大學</w:t>
      </w:r>
      <w:r w:rsidRPr="00E27D65">
        <w:rPr>
          <w:rFonts w:ascii="標楷體" w:eastAsia="標楷體" w:cs="標楷體" w:hint="eastAsia"/>
          <w:b/>
          <w:color w:val="000000"/>
          <w:kern w:val="0"/>
          <w:sz w:val="32"/>
          <w:szCs w:val="32"/>
        </w:rPr>
        <w:t>管理</w:t>
      </w:r>
      <w:r w:rsidRPr="00F73A6B">
        <w:rPr>
          <w:rFonts w:ascii="標楷體" w:eastAsia="標楷體" w:cs="標楷體" w:hint="eastAsia"/>
          <w:b/>
          <w:color w:val="000000"/>
          <w:kern w:val="0"/>
          <w:sz w:val="32"/>
          <w:szCs w:val="32"/>
        </w:rPr>
        <w:t>學院</w:t>
      </w:r>
      <w:r w:rsidR="00903C32" w:rsidRPr="00903C32">
        <w:rPr>
          <w:rFonts w:ascii="標楷體" w:eastAsia="標楷體" w:cs="標楷體" w:hint="eastAsia"/>
          <w:b/>
          <w:color w:val="000000"/>
          <w:kern w:val="0"/>
          <w:sz w:val="32"/>
          <w:szCs w:val="32"/>
        </w:rPr>
        <w:t>進用外籍專案教師考核要點</w:t>
      </w:r>
    </w:p>
    <w:p w:rsidR="00F73A6B" w:rsidRDefault="005D4E92" w:rsidP="00F73A6B">
      <w:pPr>
        <w:autoSpaceDE w:val="0"/>
        <w:autoSpaceDN w:val="0"/>
        <w:adjustRightInd w:val="0"/>
        <w:jc w:val="right"/>
        <w:rPr>
          <w:rFonts w:ascii="標楷體" w:eastAsia="標楷體" w:hAnsi="Times New Roman" w:cs="標楷體"/>
          <w:color w:val="000000"/>
          <w:kern w:val="0"/>
          <w:sz w:val="20"/>
          <w:szCs w:val="20"/>
        </w:rPr>
      </w:pPr>
      <w:r>
        <w:rPr>
          <w:rFonts w:ascii="標楷體" w:eastAsia="標楷體" w:hAnsi="Times New Roman" w:cs="標楷體" w:hint="eastAsia"/>
          <w:color w:val="000000"/>
          <w:kern w:val="0"/>
          <w:sz w:val="20"/>
          <w:szCs w:val="20"/>
        </w:rPr>
        <w:t>112</w:t>
      </w:r>
      <w:r w:rsidR="00F73A6B" w:rsidRPr="00F73A6B">
        <w:rPr>
          <w:rFonts w:ascii="標楷體" w:eastAsia="標楷體" w:hAnsi="Times New Roman" w:cs="標楷體" w:hint="eastAsia"/>
          <w:color w:val="000000"/>
          <w:kern w:val="0"/>
          <w:sz w:val="20"/>
          <w:szCs w:val="20"/>
        </w:rPr>
        <w:t>年</w:t>
      </w:r>
      <w:r>
        <w:rPr>
          <w:rFonts w:ascii="標楷體" w:eastAsia="標楷體" w:hAnsi="Times New Roman" w:cs="標楷體" w:hint="eastAsia"/>
          <w:color w:val="000000"/>
          <w:kern w:val="0"/>
          <w:sz w:val="20"/>
          <w:szCs w:val="20"/>
        </w:rPr>
        <w:t>2</w:t>
      </w:r>
      <w:r w:rsidR="00F73A6B" w:rsidRPr="00F73A6B">
        <w:rPr>
          <w:rFonts w:ascii="標楷體" w:eastAsia="標楷體" w:hAnsi="Times New Roman" w:cs="標楷體" w:hint="eastAsia"/>
          <w:color w:val="000000"/>
          <w:kern w:val="0"/>
          <w:sz w:val="20"/>
          <w:szCs w:val="20"/>
        </w:rPr>
        <w:t>月</w:t>
      </w:r>
      <w:r>
        <w:rPr>
          <w:rFonts w:ascii="標楷體" w:eastAsia="標楷體" w:hAnsi="Times New Roman" w:cs="標楷體" w:hint="eastAsia"/>
          <w:color w:val="000000"/>
          <w:kern w:val="0"/>
          <w:sz w:val="20"/>
          <w:szCs w:val="20"/>
        </w:rPr>
        <w:t>14</w:t>
      </w:r>
      <w:r w:rsidR="00F73A6B" w:rsidRPr="00F73A6B">
        <w:rPr>
          <w:rFonts w:ascii="標楷體" w:eastAsia="標楷體" w:hAnsi="Times New Roman" w:cs="標楷體" w:hint="eastAsia"/>
          <w:color w:val="000000"/>
          <w:kern w:val="0"/>
          <w:sz w:val="20"/>
          <w:szCs w:val="20"/>
        </w:rPr>
        <w:t>日</w:t>
      </w:r>
      <w:r>
        <w:rPr>
          <w:rFonts w:ascii="標楷體" w:eastAsia="標楷體" w:hAnsi="Times New Roman" w:cs="標楷體" w:hint="eastAsia"/>
          <w:color w:val="000000"/>
          <w:kern w:val="0"/>
          <w:sz w:val="20"/>
          <w:szCs w:val="20"/>
        </w:rPr>
        <w:t>111</w:t>
      </w:r>
      <w:r w:rsidR="00F73A6B" w:rsidRPr="00F73A6B">
        <w:rPr>
          <w:rFonts w:ascii="標楷體" w:eastAsia="標楷體" w:hAnsi="Times New Roman" w:cs="標楷體" w:hint="eastAsia"/>
          <w:color w:val="000000"/>
          <w:kern w:val="0"/>
          <w:sz w:val="20"/>
          <w:szCs w:val="20"/>
        </w:rPr>
        <w:t>學年度第</w:t>
      </w:r>
      <w:r>
        <w:rPr>
          <w:rFonts w:ascii="標楷體" w:eastAsia="標楷體" w:hAnsi="Times New Roman" w:cs="標楷體" w:hint="eastAsia"/>
          <w:color w:val="000000"/>
          <w:kern w:val="0"/>
          <w:sz w:val="20"/>
          <w:szCs w:val="20"/>
        </w:rPr>
        <w:t>6</w:t>
      </w:r>
      <w:r w:rsidR="00F73A6B" w:rsidRPr="00F73A6B">
        <w:rPr>
          <w:rFonts w:ascii="標楷體" w:eastAsia="標楷體" w:hAnsi="Times New Roman" w:cs="標楷體" w:hint="eastAsia"/>
          <w:color w:val="000000"/>
          <w:kern w:val="0"/>
          <w:sz w:val="20"/>
          <w:szCs w:val="20"/>
        </w:rPr>
        <w:t>次院</w:t>
      </w:r>
      <w:proofErr w:type="gramStart"/>
      <w:r w:rsidR="00F73A6B" w:rsidRPr="00F73A6B">
        <w:rPr>
          <w:rFonts w:ascii="標楷體" w:eastAsia="標楷體" w:hAnsi="Times New Roman" w:cs="標楷體" w:hint="eastAsia"/>
          <w:color w:val="000000"/>
          <w:kern w:val="0"/>
          <w:sz w:val="20"/>
          <w:szCs w:val="20"/>
        </w:rPr>
        <w:t>務</w:t>
      </w:r>
      <w:proofErr w:type="gramEnd"/>
      <w:r w:rsidR="00F73A6B" w:rsidRPr="00F73A6B">
        <w:rPr>
          <w:rFonts w:ascii="標楷體" w:eastAsia="標楷體" w:hAnsi="Times New Roman" w:cs="標楷體" w:hint="eastAsia"/>
          <w:color w:val="000000"/>
          <w:kern w:val="0"/>
          <w:sz w:val="20"/>
          <w:szCs w:val="20"/>
        </w:rPr>
        <w:t>會議訂定</w:t>
      </w:r>
    </w:p>
    <w:p w:rsidR="00FE3517" w:rsidRDefault="00FE3517" w:rsidP="00FE3517">
      <w:pPr>
        <w:autoSpaceDE w:val="0"/>
        <w:autoSpaceDN w:val="0"/>
        <w:adjustRightInd w:val="0"/>
        <w:jc w:val="right"/>
        <w:rPr>
          <w:rFonts w:ascii="標楷體" w:eastAsia="標楷體" w:hAnsi="Times New Roman" w:cs="標楷體"/>
          <w:color w:val="000000"/>
          <w:kern w:val="0"/>
          <w:sz w:val="20"/>
          <w:szCs w:val="20"/>
        </w:rPr>
      </w:pPr>
      <w:r>
        <w:rPr>
          <w:rFonts w:ascii="標楷體" w:eastAsia="標楷體" w:hAnsi="Times New Roman" w:cs="標楷體" w:hint="eastAsia"/>
          <w:color w:val="000000"/>
          <w:kern w:val="0"/>
          <w:sz w:val="20"/>
          <w:szCs w:val="20"/>
        </w:rPr>
        <w:t>112</w:t>
      </w:r>
      <w:r w:rsidRPr="00F73A6B">
        <w:rPr>
          <w:rFonts w:ascii="標楷體" w:eastAsia="標楷體" w:hAnsi="Times New Roman" w:cs="標楷體" w:hint="eastAsia"/>
          <w:color w:val="000000"/>
          <w:kern w:val="0"/>
          <w:sz w:val="20"/>
          <w:szCs w:val="20"/>
        </w:rPr>
        <w:t>年</w:t>
      </w:r>
      <w:r>
        <w:rPr>
          <w:rFonts w:ascii="標楷體" w:eastAsia="標楷體" w:hAnsi="Times New Roman" w:cs="標楷體" w:hint="eastAsia"/>
          <w:color w:val="000000"/>
          <w:kern w:val="0"/>
          <w:sz w:val="20"/>
          <w:szCs w:val="20"/>
        </w:rPr>
        <w:t>6</w:t>
      </w:r>
      <w:r w:rsidRPr="00F73A6B">
        <w:rPr>
          <w:rFonts w:ascii="標楷體" w:eastAsia="標楷體" w:hAnsi="Times New Roman" w:cs="標楷體" w:hint="eastAsia"/>
          <w:color w:val="000000"/>
          <w:kern w:val="0"/>
          <w:sz w:val="20"/>
          <w:szCs w:val="20"/>
        </w:rPr>
        <w:t>月</w:t>
      </w:r>
      <w:r>
        <w:rPr>
          <w:rFonts w:ascii="標楷體" w:eastAsia="標楷體" w:hAnsi="Times New Roman" w:cs="標楷體" w:hint="eastAsia"/>
          <w:color w:val="000000"/>
          <w:kern w:val="0"/>
          <w:sz w:val="20"/>
          <w:szCs w:val="20"/>
        </w:rPr>
        <w:t>20</w:t>
      </w:r>
      <w:r w:rsidRPr="00F73A6B">
        <w:rPr>
          <w:rFonts w:ascii="標楷體" w:eastAsia="標楷體" w:hAnsi="Times New Roman" w:cs="標楷體" w:hint="eastAsia"/>
          <w:color w:val="000000"/>
          <w:kern w:val="0"/>
          <w:sz w:val="20"/>
          <w:szCs w:val="20"/>
        </w:rPr>
        <w:t>日</w:t>
      </w:r>
      <w:r>
        <w:rPr>
          <w:rFonts w:ascii="標楷體" w:eastAsia="標楷體" w:hAnsi="Times New Roman" w:cs="標楷體" w:hint="eastAsia"/>
          <w:color w:val="000000"/>
          <w:kern w:val="0"/>
          <w:sz w:val="20"/>
          <w:szCs w:val="20"/>
        </w:rPr>
        <w:t>111</w:t>
      </w:r>
      <w:r w:rsidRPr="00F73A6B">
        <w:rPr>
          <w:rFonts w:ascii="標楷體" w:eastAsia="標楷體" w:hAnsi="Times New Roman" w:cs="標楷體" w:hint="eastAsia"/>
          <w:color w:val="000000"/>
          <w:kern w:val="0"/>
          <w:sz w:val="20"/>
          <w:szCs w:val="20"/>
        </w:rPr>
        <w:t>學年度第</w:t>
      </w:r>
      <w:r>
        <w:rPr>
          <w:rFonts w:ascii="標楷體" w:eastAsia="標楷體" w:hAnsi="Times New Roman" w:cs="標楷體" w:hint="eastAsia"/>
          <w:color w:val="000000"/>
          <w:kern w:val="0"/>
          <w:sz w:val="20"/>
          <w:szCs w:val="20"/>
        </w:rPr>
        <w:t>6</w:t>
      </w:r>
      <w:r w:rsidRPr="00F73A6B">
        <w:rPr>
          <w:rFonts w:ascii="標楷體" w:eastAsia="標楷體" w:hAnsi="Times New Roman" w:cs="標楷體" w:hint="eastAsia"/>
          <w:color w:val="000000"/>
          <w:kern w:val="0"/>
          <w:sz w:val="20"/>
          <w:szCs w:val="20"/>
        </w:rPr>
        <w:t>次院務會議</w:t>
      </w:r>
      <w:r>
        <w:rPr>
          <w:rFonts w:ascii="標楷體" w:eastAsia="標楷體" w:hAnsi="Times New Roman" w:cs="標楷體" w:hint="eastAsia"/>
          <w:color w:val="000000"/>
          <w:kern w:val="0"/>
          <w:sz w:val="20"/>
          <w:szCs w:val="20"/>
        </w:rPr>
        <w:t>修</w:t>
      </w:r>
      <w:r w:rsidRPr="00F73A6B">
        <w:rPr>
          <w:rFonts w:ascii="標楷體" w:eastAsia="標楷體" w:hAnsi="Times New Roman" w:cs="標楷體" w:hint="eastAsia"/>
          <w:color w:val="000000"/>
          <w:kern w:val="0"/>
          <w:sz w:val="20"/>
          <w:szCs w:val="20"/>
        </w:rPr>
        <w:t>定</w:t>
      </w:r>
    </w:p>
    <w:p w:rsidR="00F73A6B" w:rsidRPr="00FE3517" w:rsidRDefault="00F73A6B" w:rsidP="00F73A6B">
      <w:pPr>
        <w:autoSpaceDE w:val="0"/>
        <w:autoSpaceDN w:val="0"/>
        <w:adjustRightInd w:val="0"/>
        <w:jc w:val="right"/>
        <w:rPr>
          <w:rFonts w:ascii="標楷體" w:eastAsia="標楷體" w:hAnsi="Times New Roman" w:cs="標楷體"/>
          <w:color w:val="000000"/>
          <w:kern w:val="0"/>
          <w:sz w:val="20"/>
          <w:szCs w:val="20"/>
        </w:rPr>
      </w:pPr>
    </w:p>
    <w:p w:rsidR="00F73A6B" w:rsidRPr="00F73A6B" w:rsidRDefault="00F73A6B" w:rsidP="00E27D65">
      <w:pPr>
        <w:autoSpaceDE w:val="0"/>
        <w:autoSpaceDN w:val="0"/>
        <w:adjustRightInd w:val="0"/>
        <w:spacing w:line="360" w:lineRule="auto"/>
        <w:ind w:left="520" w:hangingChars="200" w:hanging="520"/>
        <w:rPr>
          <w:rFonts w:ascii="標楷體" w:eastAsia="標楷體" w:hAnsi="Times New Roman" w:cs="標楷體"/>
          <w:color w:val="000000"/>
          <w:kern w:val="0"/>
          <w:sz w:val="26"/>
          <w:szCs w:val="26"/>
        </w:rPr>
      </w:pPr>
      <w:r w:rsidRPr="00F73A6B">
        <w:rPr>
          <w:rFonts w:ascii="標楷體" w:eastAsia="標楷體" w:hAnsi="Times New Roman" w:cs="標楷體" w:hint="eastAsia"/>
          <w:color w:val="000000"/>
          <w:kern w:val="0"/>
          <w:sz w:val="26"/>
          <w:szCs w:val="26"/>
        </w:rPr>
        <w:t>一、依據國立高雄科技大學</w:t>
      </w:r>
      <w:r w:rsidRPr="00F73A6B">
        <w:rPr>
          <w:rFonts w:ascii="標楷體" w:eastAsia="標楷體" w:hAnsi="Times New Roman" w:cs="標楷體"/>
          <w:color w:val="000000"/>
          <w:kern w:val="0"/>
          <w:sz w:val="26"/>
          <w:szCs w:val="26"/>
        </w:rPr>
        <w:t>(</w:t>
      </w:r>
      <w:r w:rsidRPr="00F73A6B">
        <w:rPr>
          <w:rFonts w:ascii="標楷體" w:eastAsia="標楷體" w:hAnsi="Times New Roman" w:cs="標楷體" w:hint="eastAsia"/>
          <w:color w:val="000000"/>
          <w:kern w:val="0"/>
          <w:sz w:val="26"/>
          <w:szCs w:val="26"/>
        </w:rPr>
        <w:t>以下簡稱本校</w:t>
      </w:r>
      <w:r w:rsidRPr="00F73A6B">
        <w:rPr>
          <w:rFonts w:ascii="標楷體" w:eastAsia="標楷體" w:hAnsi="Times New Roman" w:cs="標楷體"/>
          <w:color w:val="000000"/>
          <w:kern w:val="0"/>
          <w:sz w:val="26"/>
          <w:szCs w:val="26"/>
        </w:rPr>
        <w:t>)</w:t>
      </w:r>
      <w:r w:rsidR="00E667CB" w:rsidRPr="00E667CB">
        <w:rPr>
          <w:rFonts w:hint="eastAsia"/>
        </w:rPr>
        <w:t xml:space="preserve"> </w:t>
      </w:r>
      <w:r w:rsidR="00E667CB" w:rsidRPr="00E667CB">
        <w:rPr>
          <w:rFonts w:ascii="標楷體" w:eastAsia="標楷體" w:hAnsi="Times New Roman" w:cs="標楷體" w:hint="eastAsia"/>
          <w:color w:val="000000"/>
          <w:kern w:val="0"/>
          <w:sz w:val="26"/>
          <w:szCs w:val="26"/>
        </w:rPr>
        <w:t>校務基金進用外籍編制外專任教學人員聘任要點</w:t>
      </w:r>
      <w:r w:rsidRPr="00F73A6B">
        <w:rPr>
          <w:rFonts w:ascii="標楷體" w:eastAsia="標楷體" w:hAnsi="Times New Roman" w:cs="標楷體" w:hint="eastAsia"/>
          <w:color w:val="000000"/>
          <w:kern w:val="0"/>
          <w:sz w:val="26"/>
          <w:szCs w:val="26"/>
        </w:rPr>
        <w:t>第五點規定，特訂定本校</w:t>
      </w:r>
      <w:r w:rsidRPr="00E27D65">
        <w:rPr>
          <w:rFonts w:ascii="標楷體" w:eastAsia="標楷體" w:hAnsi="Times New Roman" w:cs="標楷體" w:hint="eastAsia"/>
          <w:color w:val="000000"/>
          <w:kern w:val="0"/>
          <w:sz w:val="26"/>
          <w:szCs w:val="26"/>
        </w:rPr>
        <w:t>管理</w:t>
      </w:r>
      <w:r w:rsidRPr="00F73A6B">
        <w:rPr>
          <w:rFonts w:ascii="標楷體" w:eastAsia="標楷體" w:hAnsi="Times New Roman" w:cs="標楷體" w:hint="eastAsia"/>
          <w:color w:val="000000"/>
          <w:kern w:val="0"/>
          <w:sz w:val="26"/>
          <w:szCs w:val="26"/>
        </w:rPr>
        <w:t>學院（以下簡稱本學院）外籍專案教師考核要點</w:t>
      </w:r>
      <w:r w:rsidRPr="00F73A6B">
        <w:rPr>
          <w:rFonts w:ascii="Times New Roman" w:eastAsia="標楷體" w:hAnsi="Times New Roman" w:cs="Times New Roman"/>
          <w:color w:val="000000"/>
          <w:kern w:val="0"/>
          <w:sz w:val="26"/>
          <w:szCs w:val="26"/>
        </w:rPr>
        <w:t>(</w:t>
      </w:r>
      <w:r w:rsidRPr="00F73A6B">
        <w:rPr>
          <w:rFonts w:ascii="標楷體" w:eastAsia="標楷體" w:hAnsi="Times New Roman" w:cs="標楷體" w:hint="eastAsia"/>
          <w:color w:val="000000"/>
          <w:kern w:val="0"/>
          <w:sz w:val="26"/>
          <w:szCs w:val="26"/>
        </w:rPr>
        <w:t>以下簡稱本要點</w:t>
      </w:r>
      <w:r w:rsidRPr="00F73A6B">
        <w:rPr>
          <w:rFonts w:ascii="Times New Roman" w:eastAsia="標楷體" w:hAnsi="Times New Roman" w:cs="Times New Roman"/>
          <w:color w:val="000000"/>
          <w:kern w:val="0"/>
          <w:sz w:val="26"/>
          <w:szCs w:val="26"/>
        </w:rPr>
        <w:t>)</w:t>
      </w:r>
      <w:r w:rsidRPr="00F73A6B">
        <w:rPr>
          <w:rFonts w:ascii="標楷體" w:eastAsia="標楷體" w:hAnsi="Times New Roman" w:cs="標楷體" w:hint="eastAsia"/>
          <w:color w:val="000000"/>
          <w:kern w:val="0"/>
          <w:sz w:val="26"/>
          <w:szCs w:val="26"/>
        </w:rPr>
        <w:t>。</w:t>
      </w:r>
    </w:p>
    <w:p w:rsidR="00F73A6B" w:rsidRPr="00F73A6B" w:rsidRDefault="00F73A6B" w:rsidP="00E27D65">
      <w:pPr>
        <w:autoSpaceDE w:val="0"/>
        <w:autoSpaceDN w:val="0"/>
        <w:adjustRightInd w:val="0"/>
        <w:spacing w:line="360" w:lineRule="auto"/>
        <w:ind w:left="520" w:hangingChars="200" w:hanging="520"/>
        <w:rPr>
          <w:rFonts w:ascii="標楷體" w:eastAsia="標楷體" w:hAnsi="Times New Roman" w:cs="標楷體"/>
          <w:color w:val="000000"/>
          <w:kern w:val="0"/>
          <w:sz w:val="26"/>
          <w:szCs w:val="26"/>
        </w:rPr>
      </w:pPr>
      <w:r w:rsidRPr="00F73A6B">
        <w:rPr>
          <w:rFonts w:ascii="標楷體" w:eastAsia="標楷體" w:hAnsi="Times New Roman" w:cs="標楷體" w:hint="eastAsia"/>
          <w:color w:val="000000"/>
          <w:kern w:val="0"/>
          <w:sz w:val="26"/>
          <w:szCs w:val="26"/>
        </w:rPr>
        <w:t>二、本學院外籍專案教師聘用以二年</w:t>
      </w:r>
      <w:proofErr w:type="gramStart"/>
      <w:r w:rsidRPr="00F73A6B">
        <w:rPr>
          <w:rFonts w:ascii="標楷體" w:eastAsia="標楷體" w:hAnsi="Times New Roman" w:cs="標楷體" w:hint="eastAsia"/>
          <w:color w:val="000000"/>
          <w:kern w:val="0"/>
          <w:sz w:val="26"/>
          <w:szCs w:val="26"/>
        </w:rPr>
        <w:t>一</w:t>
      </w:r>
      <w:proofErr w:type="gramEnd"/>
      <w:r w:rsidRPr="00F73A6B">
        <w:rPr>
          <w:rFonts w:ascii="標楷體" w:eastAsia="標楷體" w:hAnsi="Times New Roman" w:cs="標楷體" w:hint="eastAsia"/>
          <w:color w:val="000000"/>
          <w:kern w:val="0"/>
          <w:sz w:val="26"/>
          <w:szCs w:val="26"/>
        </w:rPr>
        <w:t>聘為原則，並須經逐年考核通過後</w:t>
      </w:r>
      <w:proofErr w:type="gramStart"/>
      <w:r w:rsidRPr="00F73A6B">
        <w:rPr>
          <w:rFonts w:ascii="標楷體" w:eastAsia="標楷體" w:hAnsi="Times New Roman" w:cs="標楷體" w:hint="eastAsia"/>
          <w:color w:val="000000"/>
          <w:kern w:val="0"/>
          <w:sz w:val="26"/>
          <w:szCs w:val="26"/>
        </w:rPr>
        <w:t>簽約發</w:t>
      </w:r>
      <w:proofErr w:type="gramEnd"/>
      <w:r w:rsidRPr="00F73A6B">
        <w:rPr>
          <w:rFonts w:ascii="標楷體" w:eastAsia="標楷體" w:hAnsi="Times New Roman" w:cs="標楷體" w:hint="eastAsia"/>
          <w:color w:val="000000"/>
          <w:kern w:val="0"/>
          <w:sz w:val="26"/>
          <w:szCs w:val="26"/>
        </w:rPr>
        <w:t>聘。考核未通過，或經通知限期改善而未改善者，終止聘任關係。</w:t>
      </w:r>
    </w:p>
    <w:p w:rsidR="00F73A6B" w:rsidRPr="00F73A6B" w:rsidRDefault="00F73A6B" w:rsidP="00E27D65">
      <w:pPr>
        <w:autoSpaceDE w:val="0"/>
        <w:autoSpaceDN w:val="0"/>
        <w:adjustRightInd w:val="0"/>
        <w:spacing w:line="360" w:lineRule="auto"/>
        <w:ind w:leftChars="200" w:left="480"/>
        <w:rPr>
          <w:rFonts w:ascii="標楷體" w:eastAsia="標楷體" w:hAnsi="Times New Roman" w:cs="標楷體"/>
          <w:color w:val="000000"/>
          <w:kern w:val="0"/>
          <w:sz w:val="26"/>
          <w:szCs w:val="26"/>
        </w:rPr>
      </w:pPr>
      <w:r w:rsidRPr="00F73A6B">
        <w:rPr>
          <w:rFonts w:ascii="標楷體" w:eastAsia="標楷體" w:hAnsi="Times New Roman" w:cs="標楷體" w:hint="eastAsia"/>
          <w:color w:val="000000"/>
          <w:kern w:val="0"/>
          <w:sz w:val="26"/>
          <w:szCs w:val="26"/>
        </w:rPr>
        <w:t>本學院外籍專案教師聘期合計上限四年，四年期滿如因教學需要或另有特殊情事經專案</w:t>
      </w:r>
      <w:proofErr w:type="gramStart"/>
      <w:r w:rsidRPr="00F73A6B">
        <w:rPr>
          <w:rFonts w:ascii="標楷體" w:eastAsia="標楷體" w:hAnsi="Times New Roman" w:cs="標楷體" w:hint="eastAsia"/>
          <w:color w:val="000000"/>
          <w:kern w:val="0"/>
          <w:sz w:val="26"/>
          <w:szCs w:val="26"/>
        </w:rPr>
        <w:t>簽准者</w:t>
      </w:r>
      <w:proofErr w:type="gramEnd"/>
      <w:r w:rsidRPr="00F73A6B">
        <w:rPr>
          <w:rFonts w:ascii="標楷體" w:eastAsia="標楷體" w:hAnsi="Times New Roman" w:cs="標楷體" w:hint="eastAsia"/>
          <w:color w:val="000000"/>
          <w:kern w:val="0"/>
          <w:sz w:val="26"/>
          <w:szCs w:val="26"/>
        </w:rPr>
        <w:t>，不在此限。</w:t>
      </w:r>
    </w:p>
    <w:p w:rsidR="00F73A6B" w:rsidRPr="00F73A6B" w:rsidRDefault="00F73A6B" w:rsidP="00E27D65">
      <w:pPr>
        <w:autoSpaceDE w:val="0"/>
        <w:autoSpaceDN w:val="0"/>
        <w:adjustRightInd w:val="0"/>
        <w:spacing w:line="360" w:lineRule="auto"/>
        <w:ind w:left="520" w:hangingChars="200" w:hanging="520"/>
        <w:rPr>
          <w:rFonts w:ascii="標楷體" w:eastAsia="標楷體" w:hAnsi="Times New Roman" w:cs="標楷體"/>
          <w:color w:val="000000"/>
          <w:kern w:val="0"/>
          <w:sz w:val="26"/>
          <w:szCs w:val="26"/>
        </w:rPr>
      </w:pPr>
      <w:r w:rsidRPr="00F73A6B">
        <w:rPr>
          <w:rFonts w:ascii="標楷體" w:eastAsia="標楷體" w:hAnsi="Times New Roman" w:cs="標楷體" w:hint="eastAsia"/>
          <w:color w:val="000000"/>
          <w:kern w:val="0"/>
          <w:sz w:val="26"/>
          <w:szCs w:val="26"/>
        </w:rPr>
        <w:t>三、受聘外籍專案教師</w:t>
      </w:r>
      <w:r w:rsidRPr="00F73A6B">
        <w:rPr>
          <w:rFonts w:ascii="標楷體" w:eastAsia="標楷體" w:hAnsi="Times New Roman" w:cs="標楷體"/>
          <w:color w:val="000000"/>
          <w:kern w:val="0"/>
          <w:sz w:val="26"/>
          <w:szCs w:val="26"/>
        </w:rPr>
        <w:t>(</w:t>
      </w:r>
      <w:r w:rsidRPr="00F73A6B">
        <w:rPr>
          <w:rFonts w:ascii="標楷體" w:eastAsia="標楷體" w:hAnsi="Times New Roman" w:cs="標楷體" w:hint="eastAsia"/>
          <w:color w:val="000000"/>
          <w:kern w:val="0"/>
          <w:sz w:val="26"/>
          <w:szCs w:val="26"/>
        </w:rPr>
        <w:t>以下簡稱受聘教師</w:t>
      </w:r>
      <w:r w:rsidRPr="00F73A6B">
        <w:rPr>
          <w:rFonts w:ascii="標楷體" w:eastAsia="標楷體" w:hAnsi="Times New Roman" w:cs="標楷體"/>
          <w:color w:val="000000"/>
          <w:kern w:val="0"/>
          <w:sz w:val="26"/>
          <w:szCs w:val="26"/>
        </w:rPr>
        <w:t>)</w:t>
      </w:r>
      <w:r w:rsidRPr="00F73A6B">
        <w:rPr>
          <w:rFonts w:ascii="標楷體" w:eastAsia="標楷體" w:hAnsi="Times New Roman" w:cs="標楷體" w:hint="eastAsia"/>
          <w:color w:val="000000"/>
          <w:kern w:val="0"/>
          <w:sz w:val="26"/>
          <w:szCs w:val="26"/>
        </w:rPr>
        <w:t>應每年考核一次。考核結果為通過、不通過及有條件通過</w:t>
      </w:r>
      <w:proofErr w:type="gramStart"/>
      <w:r w:rsidRPr="00F73A6B">
        <w:rPr>
          <w:rFonts w:ascii="標楷體" w:eastAsia="標楷體" w:hAnsi="Times New Roman" w:cs="標楷體" w:hint="eastAsia"/>
          <w:color w:val="000000"/>
          <w:kern w:val="0"/>
          <w:sz w:val="26"/>
          <w:szCs w:val="26"/>
        </w:rPr>
        <w:t>一</w:t>
      </w:r>
      <w:proofErr w:type="gramEnd"/>
      <w:r w:rsidRPr="00F73A6B">
        <w:rPr>
          <w:rFonts w:ascii="標楷體" w:eastAsia="標楷體" w:hAnsi="Times New Roman" w:cs="標楷體" w:hint="eastAsia"/>
          <w:color w:val="000000"/>
          <w:kern w:val="0"/>
          <w:sz w:val="26"/>
          <w:szCs w:val="26"/>
        </w:rPr>
        <w:t>學年。</w:t>
      </w:r>
    </w:p>
    <w:p w:rsidR="00F73A6B" w:rsidRPr="00F73A6B" w:rsidRDefault="00F73A6B" w:rsidP="00E27D65">
      <w:pPr>
        <w:autoSpaceDE w:val="0"/>
        <w:autoSpaceDN w:val="0"/>
        <w:adjustRightInd w:val="0"/>
        <w:spacing w:line="360" w:lineRule="auto"/>
        <w:rPr>
          <w:rFonts w:ascii="標楷體" w:eastAsia="標楷體" w:hAnsi="Times New Roman" w:cs="標楷體"/>
          <w:color w:val="000000"/>
          <w:kern w:val="0"/>
          <w:sz w:val="26"/>
          <w:szCs w:val="26"/>
        </w:rPr>
      </w:pPr>
      <w:r w:rsidRPr="00F73A6B">
        <w:rPr>
          <w:rFonts w:ascii="標楷體" w:eastAsia="標楷體" w:hAnsi="Times New Roman" w:cs="標楷體" w:hint="eastAsia"/>
          <w:color w:val="000000"/>
          <w:kern w:val="0"/>
          <w:sz w:val="26"/>
          <w:szCs w:val="26"/>
        </w:rPr>
        <w:t>四、受聘教師</w:t>
      </w:r>
      <w:proofErr w:type="gramStart"/>
      <w:r w:rsidRPr="00F73A6B">
        <w:rPr>
          <w:rFonts w:ascii="標楷體" w:eastAsia="標楷體" w:hAnsi="Times New Roman" w:cs="標楷體" w:hint="eastAsia"/>
          <w:color w:val="000000"/>
          <w:kern w:val="0"/>
          <w:sz w:val="26"/>
          <w:szCs w:val="26"/>
        </w:rPr>
        <w:t>之晉薪及</w:t>
      </w:r>
      <w:proofErr w:type="gramEnd"/>
      <w:r w:rsidR="00E667CB">
        <w:rPr>
          <w:rFonts w:ascii="標楷體" w:eastAsia="標楷體" w:hAnsi="Times New Roman" w:cs="標楷體" w:hint="eastAsia"/>
          <w:color w:val="000000"/>
          <w:kern w:val="0"/>
          <w:sz w:val="26"/>
          <w:szCs w:val="26"/>
        </w:rPr>
        <w:t>再聘</w:t>
      </w:r>
      <w:r w:rsidRPr="00F73A6B">
        <w:rPr>
          <w:rFonts w:ascii="標楷體" w:eastAsia="標楷體" w:hAnsi="Times New Roman" w:cs="標楷體" w:hint="eastAsia"/>
          <w:color w:val="000000"/>
          <w:kern w:val="0"/>
          <w:sz w:val="26"/>
          <w:szCs w:val="26"/>
        </w:rPr>
        <w:t>，應依下列規定辦理：</w:t>
      </w:r>
    </w:p>
    <w:p w:rsidR="00F73A6B" w:rsidRPr="00F73A6B" w:rsidRDefault="00F73A6B" w:rsidP="00E27D65">
      <w:pPr>
        <w:autoSpaceDE w:val="0"/>
        <w:autoSpaceDN w:val="0"/>
        <w:adjustRightInd w:val="0"/>
        <w:spacing w:line="360" w:lineRule="auto"/>
        <w:ind w:leftChars="100" w:left="240"/>
        <w:rPr>
          <w:rFonts w:ascii="標楷體" w:eastAsia="標楷體" w:hAnsi="Times New Roman" w:cs="標楷體"/>
          <w:color w:val="000000"/>
          <w:kern w:val="0"/>
          <w:sz w:val="26"/>
          <w:szCs w:val="26"/>
        </w:rPr>
      </w:pPr>
      <w:r w:rsidRPr="00F73A6B">
        <w:rPr>
          <w:rFonts w:ascii="Times New Roman" w:eastAsia="標楷體" w:hAnsi="Times New Roman" w:cs="Times New Roman"/>
          <w:color w:val="000000"/>
          <w:kern w:val="0"/>
          <w:sz w:val="26"/>
          <w:szCs w:val="26"/>
        </w:rPr>
        <w:t>(</w:t>
      </w:r>
      <w:proofErr w:type="gramStart"/>
      <w:r w:rsidRPr="00F73A6B">
        <w:rPr>
          <w:rFonts w:ascii="標楷體" w:eastAsia="標楷體" w:hAnsi="Times New Roman" w:cs="標楷體" w:hint="eastAsia"/>
          <w:color w:val="000000"/>
          <w:kern w:val="0"/>
          <w:sz w:val="26"/>
          <w:szCs w:val="26"/>
        </w:rPr>
        <w:t>一</w:t>
      </w:r>
      <w:proofErr w:type="gramEnd"/>
      <w:r w:rsidRPr="00F73A6B">
        <w:rPr>
          <w:rFonts w:ascii="Times New Roman" w:eastAsia="標楷體" w:hAnsi="Times New Roman" w:cs="Times New Roman"/>
          <w:color w:val="000000"/>
          <w:kern w:val="0"/>
          <w:sz w:val="26"/>
          <w:szCs w:val="26"/>
        </w:rPr>
        <w:t>)</w:t>
      </w:r>
      <w:proofErr w:type="gramStart"/>
      <w:r w:rsidRPr="00F73A6B">
        <w:rPr>
          <w:rFonts w:ascii="標楷體" w:eastAsia="標楷體" w:hAnsi="Times New Roman" w:cs="標楷體" w:hint="eastAsia"/>
          <w:color w:val="000000"/>
          <w:kern w:val="0"/>
          <w:sz w:val="26"/>
          <w:szCs w:val="26"/>
        </w:rPr>
        <w:t>晉</w:t>
      </w:r>
      <w:proofErr w:type="gramEnd"/>
      <w:r w:rsidRPr="00F73A6B">
        <w:rPr>
          <w:rFonts w:ascii="標楷體" w:eastAsia="標楷體" w:hAnsi="Times New Roman" w:cs="標楷體" w:hint="eastAsia"/>
          <w:color w:val="000000"/>
          <w:kern w:val="0"/>
          <w:sz w:val="26"/>
          <w:szCs w:val="26"/>
        </w:rPr>
        <w:t>薪：</w:t>
      </w:r>
    </w:p>
    <w:p w:rsidR="00F73A6B" w:rsidRPr="00F73A6B" w:rsidRDefault="00F73A6B" w:rsidP="00E27D65">
      <w:pPr>
        <w:autoSpaceDE w:val="0"/>
        <w:autoSpaceDN w:val="0"/>
        <w:adjustRightInd w:val="0"/>
        <w:spacing w:line="360" w:lineRule="auto"/>
        <w:ind w:leftChars="200" w:left="740" w:hangingChars="100" w:hanging="260"/>
        <w:rPr>
          <w:rFonts w:ascii="標楷體" w:eastAsia="標楷體" w:hAnsi="Times New Roman" w:cs="標楷體"/>
          <w:color w:val="000000"/>
          <w:kern w:val="0"/>
          <w:sz w:val="26"/>
          <w:szCs w:val="26"/>
        </w:rPr>
      </w:pPr>
      <w:r w:rsidRPr="00F73A6B">
        <w:rPr>
          <w:rFonts w:ascii="Times New Roman" w:eastAsia="標楷體" w:hAnsi="Times New Roman" w:cs="Times New Roman"/>
          <w:color w:val="000000"/>
          <w:kern w:val="0"/>
          <w:sz w:val="26"/>
          <w:szCs w:val="26"/>
        </w:rPr>
        <w:t>1.</w:t>
      </w:r>
      <w:r w:rsidRPr="00F73A6B">
        <w:rPr>
          <w:rFonts w:ascii="標楷體" w:eastAsia="標楷體" w:hAnsi="Times New Roman" w:cs="標楷體" w:hint="eastAsia"/>
          <w:color w:val="000000"/>
          <w:kern w:val="0"/>
          <w:sz w:val="26"/>
          <w:szCs w:val="26"/>
        </w:rPr>
        <w:t>受聘教師應填具本學院外籍專案教師學術研究、教學或其他成果報告表，經所屬系所、院之教師評審委員會審議通過，並送人事室彙整陳請校長核定後晉薪。</w:t>
      </w:r>
    </w:p>
    <w:p w:rsidR="00F73A6B" w:rsidRPr="00F73A6B" w:rsidRDefault="00F73A6B" w:rsidP="00E27D65">
      <w:pPr>
        <w:autoSpaceDE w:val="0"/>
        <w:autoSpaceDN w:val="0"/>
        <w:adjustRightInd w:val="0"/>
        <w:spacing w:line="360" w:lineRule="auto"/>
        <w:ind w:leftChars="200" w:left="740" w:hangingChars="100" w:hanging="260"/>
        <w:rPr>
          <w:rFonts w:ascii="標楷體" w:eastAsia="標楷體" w:hAnsi="Times New Roman" w:cs="標楷體"/>
          <w:color w:val="000000"/>
          <w:kern w:val="0"/>
          <w:sz w:val="26"/>
          <w:szCs w:val="26"/>
        </w:rPr>
      </w:pPr>
      <w:r w:rsidRPr="00F73A6B">
        <w:rPr>
          <w:rFonts w:ascii="Times New Roman" w:eastAsia="標楷體" w:hAnsi="Times New Roman" w:cs="Times New Roman"/>
          <w:color w:val="000000"/>
          <w:kern w:val="0"/>
          <w:sz w:val="26"/>
          <w:szCs w:val="26"/>
        </w:rPr>
        <w:t>2.</w:t>
      </w:r>
      <w:r w:rsidRPr="00F73A6B">
        <w:rPr>
          <w:rFonts w:ascii="標楷體" w:eastAsia="標楷體" w:hAnsi="Times New Roman" w:cs="標楷體" w:hint="eastAsia"/>
          <w:color w:val="000000"/>
          <w:kern w:val="0"/>
          <w:sz w:val="26"/>
          <w:szCs w:val="26"/>
        </w:rPr>
        <w:t>受聘教師服務每滿一年者，得通過</w:t>
      </w:r>
      <w:proofErr w:type="gramStart"/>
      <w:r w:rsidRPr="00F73A6B">
        <w:rPr>
          <w:rFonts w:ascii="標楷體" w:eastAsia="標楷體" w:hAnsi="Times New Roman" w:cs="標楷體" w:hint="eastAsia"/>
          <w:color w:val="000000"/>
          <w:kern w:val="0"/>
          <w:sz w:val="26"/>
          <w:szCs w:val="26"/>
        </w:rPr>
        <w:t>考核晉本薪</w:t>
      </w:r>
      <w:proofErr w:type="gramEnd"/>
      <w:r w:rsidRPr="00F73A6B">
        <w:rPr>
          <w:rFonts w:ascii="Times New Roman" w:eastAsia="標楷體" w:hAnsi="Times New Roman" w:cs="Times New Roman"/>
          <w:color w:val="000000"/>
          <w:kern w:val="0"/>
          <w:sz w:val="26"/>
          <w:szCs w:val="26"/>
        </w:rPr>
        <w:t>(</w:t>
      </w:r>
      <w:r w:rsidRPr="00F73A6B">
        <w:rPr>
          <w:rFonts w:ascii="標楷體" w:eastAsia="標楷體" w:hAnsi="Times New Roman" w:cs="標楷體" w:hint="eastAsia"/>
          <w:color w:val="000000"/>
          <w:kern w:val="0"/>
          <w:sz w:val="26"/>
          <w:szCs w:val="26"/>
        </w:rPr>
        <w:t>年功薪</w:t>
      </w:r>
      <w:r w:rsidRPr="00F73A6B">
        <w:rPr>
          <w:rFonts w:ascii="Times New Roman" w:eastAsia="標楷體" w:hAnsi="Times New Roman" w:cs="Times New Roman"/>
          <w:color w:val="000000"/>
          <w:kern w:val="0"/>
          <w:sz w:val="26"/>
          <w:szCs w:val="26"/>
        </w:rPr>
        <w:t>)</w:t>
      </w:r>
      <w:r w:rsidRPr="00F73A6B">
        <w:rPr>
          <w:rFonts w:ascii="標楷體" w:eastAsia="標楷體" w:hAnsi="Times New Roman" w:cs="標楷體" w:hint="eastAsia"/>
          <w:color w:val="000000"/>
          <w:kern w:val="0"/>
          <w:sz w:val="26"/>
          <w:szCs w:val="26"/>
        </w:rPr>
        <w:t>一級。但以所聘職務等級最高年功薪為限。</w:t>
      </w:r>
    </w:p>
    <w:p w:rsidR="00F73A6B" w:rsidRPr="00F73A6B" w:rsidRDefault="00F73A6B" w:rsidP="00E27D65">
      <w:pPr>
        <w:autoSpaceDE w:val="0"/>
        <w:autoSpaceDN w:val="0"/>
        <w:adjustRightInd w:val="0"/>
        <w:spacing w:line="360" w:lineRule="auto"/>
        <w:ind w:leftChars="200" w:left="740" w:hangingChars="100" w:hanging="260"/>
        <w:rPr>
          <w:rFonts w:ascii="標楷體" w:eastAsia="標楷體" w:hAnsi="Times New Roman" w:cs="標楷體"/>
          <w:color w:val="000000"/>
          <w:kern w:val="0"/>
          <w:sz w:val="26"/>
          <w:szCs w:val="26"/>
        </w:rPr>
      </w:pPr>
      <w:r w:rsidRPr="00F73A6B">
        <w:rPr>
          <w:rFonts w:ascii="Times New Roman" w:eastAsia="標楷體" w:hAnsi="Times New Roman" w:cs="Times New Roman"/>
          <w:color w:val="000000"/>
          <w:kern w:val="0"/>
          <w:sz w:val="26"/>
          <w:szCs w:val="26"/>
        </w:rPr>
        <w:t>3.</w:t>
      </w:r>
      <w:r w:rsidRPr="00F73A6B">
        <w:rPr>
          <w:rFonts w:ascii="標楷體" w:eastAsia="標楷體" w:hAnsi="Times New Roman" w:cs="標楷體" w:hint="eastAsia"/>
          <w:color w:val="000000"/>
          <w:kern w:val="0"/>
          <w:sz w:val="26"/>
          <w:szCs w:val="26"/>
        </w:rPr>
        <w:t>受聘教師</w:t>
      </w:r>
      <w:proofErr w:type="gramStart"/>
      <w:r w:rsidRPr="00F73A6B">
        <w:rPr>
          <w:rFonts w:ascii="標楷體" w:eastAsia="標楷體" w:hAnsi="Times New Roman" w:cs="標楷體" w:hint="eastAsia"/>
          <w:color w:val="000000"/>
          <w:kern w:val="0"/>
          <w:sz w:val="26"/>
          <w:szCs w:val="26"/>
        </w:rPr>
        <w:t>之晉薪</w:t>
      </w:r>
      <w:proofErr w:type="gramEnd"/>
      <w:r w:rsidRPr="00F73A6B">
        <w:rPr>
          <w:rFonts w:ascii="標楷體" w:eastAsia="標楷體" w:hAnsi="Times New Roman" w:cs="標楷體" w:hint="eastAsia"/>
          <w:color w:val="000000"/>
          <w:kern w:val="0"/>
          <w:sz w:val="26"/>
          <w:szCs w:val="26"/>
        </w:rPr>
        <w:t>，應於受考核期間內具有下列資格之一，未達標準者，</w:t>
      </w:r>
      <w:proofErr w:type="gramStart"/>
      <w:r w:rsidRPr="00F73A6B">
        <w:rPr>
          <w:rFonts w:ascii="標楷體" w:eastAsia="標楷體" w:hAnsi="Times New Roman" w:cs="標楷體" w:hint="eastAsia"/>
          <w:color w:val="000000"/>
          <w:kern w:val="0"/>
          <w:sz w:val="26"/>
          <w:szCs w:val="26"/>
        </w:rPr>
        <w:t>不予晉</w:t>
      </w:r>
      <w:proofErr w:type="gramEnd"/>
      <w:r w:rsidRPr="00F73A6B">
        <w:rPr>
          <w:rFonts w:ascii="標楷體" w:eastAsia="標楷體" w:hAnsi="Times New Roman" w:cs="標楷體" w:hint="eastAsia"/>
          <w:color w:val="000000"/>
          <w:kern w:val="0"/>
          <w:sz w:val="26"/>
          <w:szCs w:val="26"/>
        </w:rPr>
        <w:t>薪：</w:t>
      </w:r>
    </w:p>
    <w:p w:rsidR="00F73A6B" w:rsidRPr="00A5611E" w:rsidRDefault="00F73A6B" w:rsidP="00E27D65">
      <w:pPr>
        <w:autoSpaceDE w:val="0"/>
        <w:autoSpaceDN w:val="0"/>
        <w:adjustRightInd w:val="0"/>
        <w:spacing w:line="360" w:lineRule="auto"/>
        <w:ind w:leftChars="250" w:left="600"/>
        <w:rPr>
          <w:rFonts w:ascii="標楷體" w:eastAsia="標楷體" w:hAnsi="標楷體" w:cs="標楷體"/>
          <w:kern w:val="0"/>
          <w:sz w:val="26"/>
          <w:szCs w:val="26"/>
        </w:rPr>
      </w:pPr>
      <w:r w:rsidRPr="00A5611E">
        <w:rPr>
          <w:rFonts w:ascii="標楷體" w:eastAsia="標楷體" w:hAnsi="標楷體" w:cs="Times New Roman"/>
          <w:kern w:val="0"/>
          <w:sz w:val="26"/>
          <w:szCs w:val="26"/>
        </w:rPr>
        <w:t>(1)</w:t>
      </w:r>
      <w:r w:rsidRPr="00A5611E">
        <w:rPr>
          <w:rFonts w:ascii="標楷體" w:eastAsia="標楷體" w:hAnsi="標楷體" w:cs="標楷體" w:hint="eastAsia"/>
          <w:kern w:val="0"/>
          <w:sz w:val="26"/>
          <w:szCs w:val="26"/>
        </w:rPr>
        <w:t>擔任科技部專題計畫主持人。</w:t>
      </w:r>
    </w:p>
    <w:p w:rsidR="00F73A6B" w:rsidRPr="00206245" w:rsidRDefault="00F73A6B" w:rsidP="00E27D65">
      <w:pPr>
        <w:autoSpaceDE w:val="0"/>
        <w:autoSpaceDN w:val="0"/>
        <w:adjustRightInd w:val="0"/>
        <w:spacing w:line="360" w:lineRule="auto"/>
        <w:ind w:leftChars="250" w:left="600"/>
        <w:rPr>
          <w:rFonts w:ascii="標楷體" w:eastAsia="標楷體" w:hAnsi="標楷體" w:cs="標楷體"/>
          <w:kern w:val="0"/>
          <w:sz w:val="26"/>
          <w:szCs w:val="26"/>
        </w:rPr>
      </w:pPr>
      <w:r w:rsidRPr="00206245">
        <w:rPr>
          <w:rFonts w:ascii="標楷體" w:eastAsia="標楷體" w:hAnsi="標楷體" w:cs="Times New Roman"/>
          <w:kern w:val="0"/>
          <w:sz w:val="26"/>
          <w:szCs w:val="26"/>
        </w:rPr>
        <w:t>(2)</w:t>
      </w:r>
      <w:r w:rsidR="00BD3773" w:rsidRPr="00206245">
        <w:rPr>
          <w:rFonts w:ascii="標楷體" w:eastAsia="標楷體" w:hAnsi="標楷體" w:cs="Times New Roman" w:hint="eastAsia"/>
          <w:kern w:val="0"/>
          <w:sz w:val="26"/>
          <w:szCs w:val="26"/>
        </w:rPr>
        <w:t>JCR資料庫之SSCI、SCI期刊論文。</w:t>
      </w:r>
    </w:p>
    <w:p w:rsidR="00BD3773" w:rsidRPr="00206245" w:rsidRDefault="00BD3773" w:rsidP="00E27D65">
      <w:pPr>
        <w:autoSpaceDE w:val="0"/>
        <w:autoSpaceDN w:val="0"/>
        <w:adjustRightInd w:val="0"/>
        <w:spacing w:line="360" w:lineRule="auto"/>
        <w:ind w:leftChars="250" w:left="600"/>
        <w:rPr>
          <w:rFonts w:ascii="標楷體" w:eastAsia="標楷體" w:hAnsi="標楷體" w:cs="標楷體"/>
          <w:kern w:val="0"/>
          <w:sz w:val="26"/>
          <w:szCs w:val="26"/>
        </w:rPr>
      </w:pPr>
      <w:r w:rsidRPr="00206245">
        <w:rPr>
          <w:rFonts w:ascii="標楷體" w:eastAsia="標楷體" w:hAnsi="標楷體" w:cs="標楷體" w:hint="eastAsia"/>
          <w:kern w:val="0"/>
          <w:sz w:val="26"/>
          <w:szCs w:val="26"/>
        </w:rPr>
        <w:t>(3)</w:t>
      </w:r>
      <w:r w:rsidRPr="00206245">
        <w:rPr>
          <w:rFonts w:ascii="標楷體" w:eastAsia="標楷體" w:hAnsi="標楷體" w:cs="標楷體"/>
          <w:kern w:val="0"/>
          <w:sz w:val="26"/>
          <w:szCs w:val="26"/>
        </w:rPr>
        <w:t>ABDC Journal Quality List</w:t>
      </w:r>
      <w:r w:rsidRPr="00206245">
        <w:rPr>
          <w:rFonts w:ascii="標楷體" w:eastAsia="標楷體" w:hAnsi="標楷體" w:cs="標楷體" w:hint="eastAsia"/>
          <w:kern w:val="0"/>
          <w:sz w:val="26"/>
          <w:szCs w:val="26"/>
        </w:rPr>
        <w:t>期刊。</w:t>
      </w:r>
    </w:p>
    <w:p w:rsidR="00BD3773" w:rsidRPr="00206245" w:rsidRDefault="00BD3773" w:rsidP="00E27D65">
      <w:pPr>
        <w:autoSpaceDE w:val="0"/>
        <w:autoSpaceDN w:val="0"/>
        <w:adjustRightInd w:val="0"/>
        <w:spacing w:line="360" w:lineRule="auto"/>
        <w:ind w:leftChars="250" w:left="600"/>
        <w:rPr>
          <w:rFonts w:ascii="標楷體" w:eastAsia="標楷體" w:hAnsi="標楷體" w:cs="標楷體"/>
          <w:kern w:val="0"/>
          <w:sz w:val="26"/>
          <w:szCs w:val="26"/>
        </w:rPr>
      </w:pPr>
      <w:r w:rsidRPr="00206245">
        <w:rPr>
          <w:rFonts w:ascii="標楷體" w:eastAsia="標楷體" w:hAnsi="標楷體" w:cs="標楷體" w:hint="eastAsia"/>
          <w:kern w:val="0"/>
          <w:sz w:val="26"/>
          <w:szCs w:val="26"/>
        </w:rPr>
        <w:t>(4)TSSCI及JSSCI (皆須為第1作者或通訊作者)收錄之期刊論文。</w:t>
      </w:r>
    </w:p>
    <w:p w:rsidR="00BD3773" w:rsidRDefault="00BD3773" w:rsidP="00BD3773">
      <w:pPr>
        <w:autoSpaceDE w:val="0"/>
        <w:autoSpaceDN w:val="0"/>
        <w:adjustRightInd w:val="0"/>
        <w:spacing w:line="360" w:lineRule="auto"/>
        <w:ind w:leftChars="250" w:left="860" w:hangingChars="100" w:hanging="260"/>
        <w:rPr>
          <w:rFonts w:ascii="標楷體" w:eastAsia="標楷體" w:hAnsi="標楷體" w:cs="標楷體"/>
          <w:kern w:val="0"/>
          <w:sz w:val="26"/>
          <w:szCs w:val="26"/>
        </w:rPr>
      </w:pPr>
      <w:r w:rsidRPr="00206245">
        <w:rPr>
          <w:rFonts w:ascii="標楷體" w:eastAsia="標楷體" w:hAnsi="標楷體" w:cs="標楷體" w:hint="eastAsia"/>
          <w:kern w:val="0"/>
          <w:sz w:val="26"/>
          <w:szCs w:val="26"/>
        </w:rPr>
        <w:t>(5)</w:t>
      </w:r>
      <w:proofErr w:type="gramStart"/>
      <w:r w:rsidRPr="00206245">
        <w:rPr>
          <w:rFonts w:ascii="標楷體" w:eastAsia="標楷體" w:hAnsi="標楷體" w:cs="標楷體" w:hint="eastAsia"/>
          <w:kern w:val="0"/>
          <w:sz w:val="26"/>
          <w:szCs w:val="26"/>
        </w:rPr>
        <w:t>限科法</w:t>
      </w:r>
      <w:proofErr w:type="gramEnd"/>
      <w:r w:rsidRPr="00206245">
        <w:rPr>
          <w:rFonts w:ascii="標楷體" w:eastAsia="標楷體" w:hAnsi="標楷體" w:cs="標楷體" w:hint="eastAsia"/>
          <w:kern w:val="0"/>
          <w:sz w:val="26"/>
          <w:szCs w:val="26"/>
        </w:rPr>
        <w:t>所教師適用之期刊論文：科技法學評論、科技法律評析、科技</w:t>
      </w:r>
      <w:proofErr w:type="gramStart"/>
      <w:r w:rsidRPr="00206245">
        <w:rPr>
          <w:rFonts w:ascii="標楷體" w:eastAsia="標楷體" w:hAnsi="標楷體" w:cs="標楷體" w:hint="eastAsia"/>
          <w:kern w:val="0"/>
          <w:sz w:val="26"/>
          <w:szCs w:val="26"/>
        </w:rPr>
        <w:t>法學論</w:t>
      </w:r>
      <w:r w:rsidRPr="00206245">
        <w:rPr>
          <w:rFonts w:ascii="標楷體" w:eastAsia="標楷體" w:hAnsi="標楷體" w:cs="標楷體" w:hint="eastAsia"/>
          <w:kern w:val="0"/>
          <w:sz w:val="26"/>
          <w:szCs w:val="26"/>
        </w:rPr>
        <w:lastRenderedPageBreak/>
        <w:t>叢</w:t>
      </w:r>
      <w:proofErr w:type="gramEnd"/>
      <w:r w:rsidRPr="00206245">
        <w:rPr>
          <w:rFonts w:ascii="標楷體" w:eastAsia="標楷體" w:hAnsi="標楷體" w:cs="標楷體" w:hint="eastAsia"/>
          <w:kern w:val="0"/>
          <w:sz w:val="26"/>
          <w:szCs w:val="26"/>
        </w:rPr>
        <w:t>、科技法律透析、智慧財產評論、興大法學、高大</w:t>
      </w:r>
      <w:proofErr w:type="gramStart"/>
      <w:r w:rsidRPr="00206245">
        <w:rPr>
          <w:rFonts w:ascii="標楷體" w:eastAsia="標楷體" w:hAnsi="標楷體" w:cs="標楷體" w:hint="eastAsia"/>
          <w:kern w:val="0"/>
          <w:sz w:val="26"/>
          <w:szCs w:val="26"/>
        </w:rPr>
        <w:t>法學論</w:t>
      </w:r>
      <w:proofErr w:type="gramEnd"/>
      <w:r w:rsidRPr="00206245">
        <w:rPr>
          <w:rFonts w:ascii="標楷體" w:eastAsia="標楷體" w:hAnsi="標楷體" w:cs="標楷體" w:hint="eastAsia"/>
          <w:kern w:val="0"/>
          <w:sz w:val="26"/>
          <w:szCs w:val="26"/>
        </w:rPr>
        <w:t>叢、月旦法學、NTUT Journal of Intellectual Property Law and Management、知的財產專門研究。</w:t>
      </w:r>
    </w:p>
    <w:p w:rsidR="00E91274" w:rsidRPr="00E91274" w:rsidRDefault="00E91274" w:rsidP="00E91274">
      <w:pPr>
        <w:autoSpaceDE w:val="0"/>
        <w:autoSpaceDN w:val="0"/>
        <w:adjustRightInd w:val="0"/>
        <w:spacing w:line="360" w:lineRule="auto"/>
        <w:ind w:leftChars="250" w:left="990" w:hangingChars="150" w:hanging="390"/>
        <w:rPr>
          <w:rFonts w:ascii="標楷體" w:eastAsia="標楷體" w:hAnsi="標楷體" w:cs="標楷體"/>
          <w:color w:val="FF0000"/>
          <w:kern w:val="0"/>
          <w:sz w:val="26"/>
          <w:szCs w:val="26"/>
        </w:rPr>
      </w:pPr>
      <w:r w:rsidRPr="00E91274">
        <w:rPr>
          <w:rFonts w:ascii="標楷體" w:eastAsia="標楷體" w:hAnsi="標楷體" w:cs="標楷體" w:hint="eastAsia"/>
          <w:color w:val="FF0000"/>
          <w:kern w:val="0"/>
          <w:sz w:val="26"/>
          <w:szCs w:val="26"/>
        </w:rPr>
        <w:t>(6)</w:t>
      </w:r>
      <w:r w:rsidRPr="00E91274">
        <w:rPr>
          <w:rFonts w:hint="eastAsia"/>
          <w:color w:val="FF0000"/>
        </w:rPr>
        <w:t xml:space="preserve"> </w:t>
      </w:r>
      <w:r w:rsidRPr="00E91274">
        <w:rPr>
          <w:rFonts w:ascii="標楷體" w:eastAsia="標楷體" w:hAnsi="標楷體" w:cs="標楷體" w:hint="eastAsia"/>
          <w:color w:val="FF0000"/>
          <w:kern w:val="0"/>
          <w:sz w:val="26"/>
          <w:szCs w:val="26"/>
        </w:rPr>
        <w:t>考核期間已獲接受(請附接受證明)可</w:t>
      </w:r>
      <w:r w:rsidR="00192F9A">
        <w:rPr>
          <w:rFonts w:ascii="標楷體" w:eastAsia="標楷體" w:hAnsi="標楷體" w:cs="標楷體" w:hint="eastAsia"/>
          <w:color w:val="FF0000"/>
          <w:kern w:val="0"/>
          <w:sz w:val="26"/>
          <w:szCs w:val="26"/>
        </w:rPr>
        <w:t>列入</w:t>
      </w:r>
      <w:r w:rsidRPr="00E91274">
        <w:rPr>
          <w:rFonts w:ascii="標楷體" w:eastAsia="標楷體" w:hAnsi="標楷體" w:cs="標楷體" w:hint="eastAsia"/>
          <w:color w:val="FF0000"/>
          <w:kern w:val="0"/>
          <w:sz w:val="26"/>
          <w:szCs w:val="26"/>
        </w:rPr>
        <w:t>採計，已送審過期刊論文，不得再重複採計。</w:t>
      </w:r>
    </w:p>
    <w:p w:rsidR="00F73A6B" w:rsidRPr="00F73A6B" w:rsidRDefault="00F73A6B" w:rsidP="00E27D65">
      <w:pPr>
        <w:autoSpaceDE w:val="0"/>
        <w:autoSpaceDN w:val="0"/>
        <w:adjustRightInd w:val="0"/>
        <w:spacing w:line="360" w:lineRule="auto"/>
        <w:ind w:leftChars="100" w:left="240"/>
        <w:rPr>
          <w:rFonts w:ascii="標楷體" w:eastAsia="標楷體" w:hAnsi="Times New Roman" w:cs="標楷體"/>
          <w:color w:val="000000"/>
          <w:kern w:val="0"/>
          <w:sz w:val="26"/>
          <w:szCs w:val="26"/>
        </w:rPr>
      </w:pPr>
      <w:r w:rsidRPr="00F73A6B">
        <w:rPr>
          <w:rFonts w:ascii="Times New Roman" w:eastAsia="標楷體" w:hAnsi="Times New Roman" w:cs="Times New Roman"/>
          <w:color w:val="000000"/>
          <w:kern w:val="0"/>
          <w:sz w:val="26"/>
          <w:szCs w:val="26"/>
        </w:rPr>
        <w:t>(</w:t>
      </w:r>
      <w:r w:rsidRPr="00F73A6B">
        <w:rPr>
          <w:rFonts w:ascii="標楷體" w:eastAsia="標楷體" w:hAnsi="Times New Roman" w:cs="標楷體" w:hint="eastAsia"/>
          <w:color w:val="000000"/>
          <w:kern w:val="0"/>
          <w:sz w:val="26"/>
          <w:szCs w:val="26"/>
        </w:rPr>
        <w:t>二</w:t>
      </w:r>
      <w:r w:rsidRPr="00F73A6B">
        <w:rPr>
          <w:rFonts w:ascii="Times New Roman" w:eastAsia="標楷體" w:hAnsi="Times New Roman" w:cs="Times New Roman"/>
          <w:color w:val="000000"/>
          <w:kern w:val="0"/>
          <w:sz w:val="26"/>
          <w:szCs w:val="26"/>
        </w:rPr>
        <w:t>)</w:t>
      </w:r>
      <w:r w:rsidR="00944DE9">
        <w:rPr>
          <w:rFonts w:ascii="標楷體" w:eastAsia="標楷體" w:hAnsi="Times New Roman" w:cs="標楷體" w:hint="eastAsia"/>
          <w:color w:val="000000"/>
          <w:kern w:val="0"/>
          <w:sz w:val="26"/>
          <w:szCs w:val="26"/>
        </w:rPr>
        <w:t>再</w:t>
      </w:r>
      <w:r w:rsidRPr="00F73A6B">
        <w:rPr>
          <w:rFonts w:ascii="標楷體" w:eastAsia="標楷體" w:hAnsi="Times New Roman" w:cs="標楷體" w:hint="eastAsia"/>
          <w:color w:val="000000"/>
          <w:kern w:val="0"/>
          <w:sz w:val="26"/>
          <w:szCs w:val="26"/>
        </w:rPr>
        <w:t>聘：</w:t>
      </w:r>
    </w:p>
    <w:p w:rsidR="00F73A6B" w:rsidRPr="00F73A6B" w:rsidRDefault="00F73A6B" w:rsidP="00E27D65">
      <w:pPr>
        <w:autoSpaceDE w:val="0"/>
        <w:autoSpaceDN w:val="0"/>
        <w:adjustRightInd w:val="0"/>
        <w:spacing w:line="360" w:lineRule="auto"/>
        <w:ind w:leftChars="200" w:left="740" w:hangingChars="100" w:hanging="260"/>
        <w:rPr>
          <w:rFonts w:ascii="標楷體" w:eastAsia="標楷體" w:hAnsi="Times New Roman" w:cs="標楷體"/>
          <w:color w:val="000000"/>
          <w:kern w:val="0"/>
          <w:sz w:val="26"/>
          <w:szCs w:val="26"/>
        </w:rPr>
      </w:pPr>
      <w:r w:rsidRPr="00F73A6B">
        <w:rPr>
          <w:rFonts w:ascii="Times New Roman" w:eastAsia="標楷體" w:hAnsi="Times New Roman" w:cs="Times New Roman"/>
          <w:color w:val="000000"/>
          <w:kern w:val="0"/>
          <w:sz w:val="26"/>
          <w:szCs w:val="26"/>
        </w:rPr>
        <w:t>1.</w:t>
      </w:r>
      <w:r w:rsidRPr="00F73A6B">
        <w:rPr>
          <w:rFonts w:ascii="標楷體" w:eastAsia="標楷體" w:hAnsi="Times New Roman" w:cs="標楷體" w:hint="eastAsia"/>
          <w:color w:val="000000"/>
          <w:kern w:val="0"/>
          <w:sz w:val="26"/>
          <w:szCs w:val="26"/>
        </w:rPr>
        <w:t>受聘教師契約期滿前三</w:t>
      </w:r>
      <w:proofErr w:type="gramStart"/>
      <w:r w:rsidRPr="00F73A6B">
        <w:rPr>
          <w:rFonts w:ascii="標楷體" w:eastAsia="標楷體" w:hAnsi="Times New Roman" w:cs="標楷體" w:hint="eastAsia"/>
          <w:color w:val="000000"/>
          <w:kern w:val="0"/>
          <w:sz w:val="26"/>
          <w:szCs w:val="26"/>
        </w:rPr>
        <w:t>個</w:t>
      </w:r>
      <w:proofErr w:type="gramEnd"/>
      <w:r w:rsidRPr="00F73A6B">
        <w:rPr>
          <w:rFonts w:ascii="標楷體" w:eastAsia="標楷體" w:hAnsi="Times New Roman" w:cs="標楷體" w:hint="eastAsia"/>
          <w:color w:val="000000"/>
          <w:kern w:val="0"/>
          <w:sz w:val="26"/>
          <w:szCs w:val="26"/>
        </w:rPr>
        <w:t>月應填具本學院外籍專案教師學術研究、教學或其他成果報告表及本學院續聘外籍專案教師點數核算表，經所屬系所、院之教師評審委員會審議通過，並送人事室彙整陳請校長核定後</w:t>
      </w:r>
      <w:r w:rsidR="00944DE9">
        <w:rPr>
          <w:rFonts w:ascii="標楷體" w:eastAsia="標楷體" w:hAnsi="Times New Roman" w:cs="標楷體" w:hint="eastAsia"/>
          <w:color w:val="000000"/>
          <w:kern w:val="0"/>
          <w:sz w:val="26"/>
          <w:szCs w:val="26"/>
        </w:rPr>
        <w:t>再</w:t>
      </w:r>
      <w:r w:rsidRPr="00F73A6B">
        <w:rPr>
          <w:rFonts w:ascii="標楷體" w:eastAsia="標楷體" w:hAnsi="Times New Roman" w:cs="標楷體" w:hint="eastAsia"/>
          <w:color w:val="000000"/>
          <w:kern w:val="0"/>
          <w:sz w:val="26"/>
          <w:szCs w:val="26"/>
        </w:rPr>
        <w:t>聘。</w:t>
      </w:r>
    </w:p>
    <w:p w:rsidR="00F73A6B" w:rsidRPr="00F73A6B" w:rsidRDefault="00F73A6B" w:rsidP="00E27D65">
      <w:pPr>
        <w:autoSpaceDE w:val="0"/>
        <w:autoSpaceDN w:val="0"/>
        <w:adjustRightInd w:val="0"/>
        <w:spacing w:line="360" w:lineRule="auto"/>
        <w:ind w:leftChars="200" w:left="740" w:hangingChars="100" w:hanging="260"/>
        <w:rPr>
          <w:rFonts w:ascii="標楷體" w:eastAsia="標楷體" w:hAnsi="Times New Roman" w:cs="標楷體"/>
          <w:color w:val="000000"/>
          <w:kern w:val="0"/>
          <w:sz w:val="26"/>
          <w:szCs w:val="26"/>
        </w:rPr>
      </w:pPr>
      <w:r w:rsidRPr="00F73A6B">
        <w:rPr>
          <w:rFonts w:ascii="Times New Roman" w:eastAsia="標楷體" w:hAnsi="Times New Roman" w:cs="Times New Roman"/>
          <w:color w:val="000000"/>
          <w:kern w:val="0"/>
          <w:sz w:val="26"/>
          <w:szCs w:val="26"/>
        </w:rPr>
        <w:t>2.</w:t>
      </w:r>
      <w:r w:rsidRPr="00F73A6B">
        <w:rPr>
          <w:rFonts w:ascii="標楷體" w:eastAsia="標楷體" w:hAnsi="Times New Roman" w:cs="標楷體" w:hint="eastAsia"/>
          <w:color w:val="000000"/>
          <w:kern w:val="0"/>
          <w:sz w:val="26"/>
          <w:szCs w:val="26"/>
        </w:rPr>
        <w:t>受聘教師應於聘任二年期間符合本學院新聘各職級專任（案）教師資格審查要點所定之各職級最低點數要求：</w:t>
      </w:r>
    </w:p>
    <w:p w:rsidR="00F73A6B" w:rsidRPr="00DB2B19" w:rsidRDefault="00F73A6B" w:rsidP="00E27D65">
      <w:pPr>
        <w:autoSpaceDE w:val="0"/>
        <w:autoSpaceDN w:val="0"/>
        <w:adjustRightInd w:val="0"/>
        <w:spacing w:line="360" w:lineRule="auto"/>
        <w:ind w:leftChars="250" w:left="600"/>
        <w:rPr>
          <w:rFonts w:ascii="標楷體" w:eastAsia="標楷體" w:hAnsi="Times New Roman" w:cs="標楷體"/>
          <w:kern w:val="0"/>
          <w:sz w:val="26"/>
          <w:szCs w:val="26"/>
        </w:rPr>
      </w:pPr>
      <w:r w:rsidRPr="00DB2B19">
        <w:rPr>
          <w:rFonts w:ascii="Times New Roman" w:eastAsia="標楷體" w:hAnsi="Times New Roman" w:cs="Times New Roman"/>
          <w:kern w:val="0"/>
          <w:sz w:val="26"/>
          <w:szCs w:val="26"/>
        </w:rPr>
        <w:t>(1)</w:t>
      </w:r>
      <w:r w:rsidRPr="00DB2B19">
        <w:rPr>
          <w:rFonts w:ascii="標楷體" w:eastAsia="標楷體" w:hAnsi="Times New Roman" w:cs="標楷體" w:hint="eastAsia"/>
          <w:kern w:val="0"/>
          <w:sz w:val="26"/>
          <w:szCs w:val="26"/>
        </w:rPr>
        <w:t>教授</w:t>
      </w:r>
      <w:r w:rsidRPr="00DB2B19">
        <w:rPr>
          <w:rFonts w:ascii="Times New Roman" w:eastAsia="標楷體" w:hAnsi="Times New Roman" w:cs="Times New Roman" w:hint="eastAsia"/>
          <w:kern w:val="0"/>
          <w:sz w:val="26"/>
          <w:szCs w:val="26"/>
        </w:rPr>
        <w:t>18</w:t>
      </w:r>
      <w:r w:rsidRPr="00DB2B19">
        <w:rPr>
          <w:rFonts w:ascii="標楷體" w:eastAsia="標楷體" w:hAnsi="Times New Roman" w:cs="標楷體" w:hint="eastAsia"/>
          <w:kern w:val="0"/>
          <w:sz w:val="26"/>
          <w:szCs w:val="26"/>
        </w:rPr>
        <w:t>點</w:t>
      </w:r>
      <w:r w:rsidR="00C82E9E" w:rsidRPr="00DB2B19">
        <w:rPr>
          <w:rFonts w:ascii="標楷體" w:eastAsia="標楷體" w:hAnsi="標楷體" w:cs="標楷體" w:hint="eastAsia"/>
          <w:kern w:val="0"/>
          <w:sz w:val="26"/>
          <w:szCs w:val="26"/>
        </w:rPr>
        <w:t>。</w:t>
      </w:r>
    </w:p>
    <w:p w:rsidR="00F73A6B" w:rsidRPr="00DB2B19" w:rsidRDefault="00F73A6B" w:rsidP="00E27D65">
      <w:pPr>
        <w:autoSpaceDE w:val="0"/>
        <w:autoSpaceDN w:val="0"/>
        <w:adjustRightInd w:val="0"/>
        <w:spacing w:line="360" w:lineRule="auto"/>
        <w:ind w:leftChars="250" w:left="600"/>
        <w:rPr>
          <w:rFonts w:ascii="標楷體" w:eastAsia="標楷體" w:hAnsi="Times New Roman" w:cs="標楷體"/>
          <w:kern w:val="0"/>
          <w:sz w:val="26"/>
          <w:szCs w:val="26"/>
        </w:rPr>
      </w:pPr>
      <w:r w:rsidRPr="00DB2B19">
        <w:rPr>
          <w:rFonts w:ascii="Times New Roman" w:eastAsia="標楷體" w:hAnsi="Times New Roman" w:cs="Times New Roman"/>
          <w:kern w:val="0"/>
          <w:sz w:val="26"/>
          <w:szCs w:val="26"/>
        </w:rPr>
        <w:t>(2)</w:t>
      </w:r>
      <w:r w:rsidRPr="00DB2B19">
        <w:rPr>
          <w:rFonts w:ascii="標楷體" w:eastAsia="標楷體" w:hAnsi="Times New Roman" w:cs="標楷體" w:hint="eastAsia"/>
          <w:kern w:val="0"/>
          <w:sz w:val="26"/>
          <w:szCs w:val="26"/>
        </w:rPr>
        <w:t>副教授</w:t>
      </w:r>
      <w:r w:rsidRPr="00DB2B19">
        <w:rPr>
          <w:rFonts w:ascii="Times New Roman" w:eastAsia="標楷體" w:hAnsi="Times New Roman" w:cs="Times New Roman"/>
          <w:kern w:val="0"/>
          <w:sz w:val="26"/>
          <w:szCs w:val="26"/>
        </w:rPr>
        <w:t>1</w:t>
      </w:r>
      <w:r w:rsidRPr="00DB2B19">
        <w:rPr>
          <w:rFonts w:ascii="Times New Roman" w:eastAsia="標楷體" w:hAnsi="Times New Roman" w:cs="Times New Roman" w:hint="eastAsia"/>
          <w:kern w:val="0"/>
          <w:sz w:val="26"/>
          <w:szCs w:val="26"/>
        </w:rPr>
        <w:t>4</w:t>
      </w:r>
      <w:r w:rsidRPr="00DB2B19">
        <w:rPr>
          <w:rFonts w:ascii="標楷體" w:eastAsia="標楷體" w:hAnsi="Times New Roman" w:cs="標楷體" w:hint="eastAsia"/>
          <w:kern w:val="0"/>
          <w:sz w:val="26"/>
          <w:szCs w:val="26"/>
        </w:rPr>
        <w:t>點</w:t>
      </w:r>
      <w:r w:rsidR="00C82E9E" w:rsidRPr="00DB2B19">
        <w:rPr>
          <w:rFonts w:ascii="標楷體" w:eastAsia="標楷體" w:hAnsi="標楷體" w:cs="標楷體" w:hint="eastAsia"/>
          <w:kern w:val="0"/>
          <w:sz w:val="26"/>
          <w:szCs w:val="26"/>
        </w:rPr>
        <w:t>。</w:t>
      </w:r>
    </w:p>
    <w:p w:rsidR="00F73A6B" w:rsidRPr="00DB2B19" w:rsidRDefault="00F73A6B" w:rsidP="00E27D65">
      <w:pPr>
        <w:autoSpaceDE w:val="0"/>
        <w:autoSpaceDN w:val="0"/>
        <w:adjustRightInd w:val="0"/>
        <w:spacing w:line="360" w:lineRule="auto"/>
        <w:ind w:leftChars="250" w:left="600"/>
        <w:rPr>
          <w:rFonts w:ascii="標楷體" w:eastAsia="標楷體" w:hAnsi="Times New Roman" w:cs="標楷體"/>
          <w:kern w:val="0"/>
          <w:sz w:val="26"/>
          <w:szCs w:val="26"/>
        </w:rPr>
      </w:pPr>
      <w:r w:rsidRPr="00DB2B19">
        <w:rPr>
          <w:rFonts w:ascii="Times New Roman" w:eastAsia="標楷體" w:hAnsi="Times New Roman" w:cs="Times New Roman"/>
          <w:kern w:val="0"/>
          <w:sz w:val="26"/>
          <w:szCs w:val="26"/>
        </w:rPr>
        <w:t>(3)</w:t>
      </w:r>
      <w:r w:rsidRPr="00DB2B19">
        <w:rPr>
          <w:rFonts w:ascii="標楷體" w:eastAsia="標楷體" w:hAnsi="Times New Roman" w:cs="標楷體" w:hint="eastAsia"/>
          <w:kern w:val="0"/>
          <w:sz w:val="26"/>
          <w:szCs w:val="26"/>
        </w:rPr>
        <w:t>助理教授</w:t>
      </w:r>
      <w:r w:rsidRPr="00DB2B19">
        <w:rPr>
          <w:rFonts w:ascii="Times New Roman" w:eastAsia="標楷體" w:hAnsi="Times New Roman" w:cs="Times New Roman"/>
          <w:kern w:val="0"/>
          <w:sz w:val="26"/>
          <w:szCs w:val="26"/>
        </w:rPr>
        <w:t>8</w:t>
      </w:r>
      <w:r w:rsidRPr="00DB2B19">
        <w:rPr>
          <w:rFonts w:ascii="標楷體" w:eastAsia="標楷體" w:hAnsi="Times New Roman" w:cs="標楷體" w:hint="eastAsia"/>
          <w:kern w:val="0"/>
          <w:sz w:val="26"/>
          <w:szCs w:val="26"/>
        </w:rPr>
        <w:t>點</w:t>
      </w:r>
      <w:r w:rsidR="00C82E9E" w:rsidRPr="00DB2B19">
        <w:rPr>
          <w:rFonts w:ascii="標楷體" w:eastAsia="標楷體" w:hAnsi="標楷體" w:cs="標楷體" w:hint="eastAsia"/>
          <w:kern w:val="0"/>
          <w:sz w:val="26"/>
          <w:szCs w:val="26"/>
        </w:rPr>
        <w:t>。</w:t>
      </w:r>
    </w:p>
    <w:p w:rsidR="00F73A6B" w:rsidRPr="00F73A6B" w:rsidRDefault="00F73A6B" w:rsidP="00E27D65">
      <w:pPr>
        <w:autoSpaceDE w:val="0"/>
        <w:autoSpaceDN w:val="0"/>
        <w:adjustRightInd w:val="0"/>
        <w:spacing w:line="360" w:lineRule="auto"/>
        <w:ind w:left="520" w:hangingChars="200" w:hanging="520"/>
        <w:rPr>
          <w:rFonts w:ascii="標楷體" w:eastAsia="標楷體" w:hAnsi="Times New Roman" w:cs="標楷體"/>
          <w:color w:val="000000"/>
          <w:kern w:val="0"/>
          <w:sz w:val="26"/>
          <w:szCs w:val="26"/>
        </w:rPr>
      </w:pPr>
      <w:r w:rsidRPr="00F73A6B">
        <w:rPr>
          <w:rFonts w:ascii="標楷體" w:eastAsia="標楷體" w:hAnsi="Times New Roman" w:cs="標楷體" w:hint="eastAsia"/>
          <w:color w:val="000000"/>
          <w:kern w:val="0"/>
          <w:sz w:val="26"/>
          <w:szCs w:val="26"/>
        </w:rPr>
        <w:t>五、依本要點聘任之本學院外籍專案教師，聘任期間如符合本校競爭型師資聘任資格者，得依本校競爭型員額專任教師聘任作業要點參加編制內專任教師甄選，並依新聘教師程序重新審查之。</w:t>
      </w:r>
      <w:bookmarkStart w:id="0" w:name="_GoBack"/>
      <w:bookmarkEnd w:id="0"/>
    </w:p>
    <w:p w:rsidR="00F73A6B" w:rsidRPr="00F73A6B" w:rsidRDefault="00F73A6B" w:rsidP="00E667CB">
      <w:pPr>
        <w:autoSpaceDE w:val="0"/>
        <w:autoSpaceDN w:val="0"/>
        <w:adjustRightInd w:val="0"/>
        <w:spacing w:line="360" w:lineRule="auto"/>
        <w:ind w:left="520" w:hangingChars="200" w:hanging="520"/>
        <w:rPr>
          <w:rFonts w:ascii="標楷體" w:eastAsia="標楷體" w:hAnsi="Times New Roman" w:cs="標楷體"/>
          <w:color w:val="000000"/>
          <w:kern w:val="0"/>
          <w:sz w:val="26"/>
          <w:szCs w:val="26"/>
        </w:rPr>
      </w:pPr>
      <w:r w:rsidRPr="00F73A6B">
        <w:rPr>
          <w:rFonts w:ascii="標楷體" w:eastAsia="標楷體" w:hAnsi="Times New Roman" w:cs="標楷體" w:hint="eastAsia"/>
          <w:color w:val="000000"/>
          <w:kern w:val="0"/>
          <w:sz w:val="26"/>
          <w:szCs w:val="26"/>
        </w:rPr>
        <w:t>六、本要點未盡事宜，應依本校</w:t>
      </w:r>
      <w:r w:rsidR="00E667CB" w:rsidRPr="00E667CB">
        <w:rPr>
          <w:rFonts w:ascii="標楷體" w:eastAsia="標楷體" w:hAnsi="Times New Roman" w:cs="標楷體" w:hint="eastAsia"/>
          <w:color w:val="000000"/>
          <w:kern w:val="0"/>
          <w:sz w:val="26"/>
          <w:szCs w:val="26"/>
        </w:rPr>
        <w:t>校務基金進用外籍編制外專任教學人員聘任要點</w:t>
      </w:r>
      <w:r w:rsidRPr="00F73A6B">
        <w:rPr>
          <w:rFonts w:ascii="標楷體" w:eastAsia="標楷體" w:hAnsi="Times New Roman" w:cs="標楷體" w:hint="eastAsia"/>
          <w:color w:val="000000"/>
          <w:kern w:val="0"/>
          <w:sz w:val="26"/>
          <w:szCs w:val="26"/>
        </w:rPr>
        <w:t>及相關規定辦理。</w:t>
      </w:r>
    </w:p>
    <w:p w:rsidR="00F73A6B" w:rsidRPr="00E27D65" w:rsidRDefault="00F73A6B" w:rsidP="00E27D65">
      <w:pPr>
        <w:autoSpaceDE w:val="0"/>
        <w:autoSpaceDN w:val="0"/>
        <w:adjustRightInd w:val="0"/>
        <w:spacing w:line="360" w:lineRule="auto"/>
        <w:rPr>
          <w:rFonts w:ascii="標楷體" w:eastAsia="標楷體" w:hAnsi="Times New Roman" w:cs="標楷體"/>
          <w:color w:val="000000"/>
          <w:kern w:val="0"/>
          <w:sz w:val="26"/>
          <w:szCs w:val="26"/>
        </w:rPr>
      </w:pPr>
      <w:r w:rsidRPr="00F73A6B">
        <w:rPr>
          <w:rFonts w:ascii="標楷體" w:eastAsia="標楷體" w:hAnsi="Times New Roman" w:cs="標楷體" w:hint="eastAsia"/>
          <w:color w:val="000000"/>
          <w:kern w:val="0"/>
          <w:sz w:val="26"/>
          <w:szCs w:val="26"/>
        </w:rPr>
        <w:t>七、本要點經院</w:t>
      </w:r>
      <w:proofErr w:type="gramStart"/>
      <w:r w:rsidRPr="00F73A6B">
        <w:rPr>
          <w:rFonts w:ascii="標楷體" w:eastAsia="標楷體" w:hAnsi="Times New Roman" w:cs="標楷體" w:hint="eastAsia"/>
          <w:color w:val="000000"/>
          <w:kern w:val="0"/>
          <w:sz w:val="26"/>
          <w:szCs w:val="26"/>
        </w:rPr>
        <w:t>務</w:t>
      </w:r>
      <w:proofErr w:type="gramEnd"/>
      <w:r w:rsidRPr="00F73A6B">
        <w:rPr>
          <w:rFonts w:ascii="標楷體" w:eastAsia="標楷體" w:hAnsi="Times New Roman" w:cs="標楷體" w:hint="eastAsia"/>
          <w:color w:val="000000"/>
          <w:kern w:val="0"/>
          <w:sz w:val="26"/>
          <w:szCs w:val="26"/>
        </w:rPr>
        <w:t>會議通過，陳請校長核定後施</w:t>
      </w:r>
      <w:r w:rsidRPr="00DB2B19">
        <w:rPr>
          <w:rFonts w:ascii="標楷體" w:eastAsia="標楷體" w:hAnsi="Times New Roman" w:cs="標楷體" w:hint="eastAsia"/>
          <w:kern w:val="0"/>
          <w:sz w:val="26"/>
          <w:szCs w:val="26"/>
        </w:rPr>
        <w:t>行</w:t>
      </w:r>
      <w:r w:rsidR="00C82E9E" w:rsidRPr="00DB2B19">
        <w:rPr>
          <w:rFonts w:ascii="標楷體" w:eastAsia="標楷體" w:hAnsi="Times New Roman" w:cs="標楷體" w:hint="eastAsia"/>
          <w:kern w:val="0"/>
          <w:sz w:val="26"/>
          <w:szCs w:val="26"/>
        </w:rPr>
        <w:t>；</w:t>
      </w:r>
      <w:r w:rsidRPr="00DB2B19">
        <w:rPr>
          <w:rFonts w:ascii="標楷體" w:eastAsia="標楷體" w:hAnsi="Times New Roman" w:cs="標楷體" w:hint="eastAsia"/>
          <w:kern w:val="0"/>
          <w:sz w:val="26"/>
          <w:szCs w:val="26"/>
        </w:rPr>
        <w:t>修</w:t>
      </w:r>
      <w:r w:rsidRPr="00F73A6B">
        <w:rPr>
          <w:rFonts w:ascii="標楷體" w:eastAsia="標楷體" w:hAnsi="Times New Roman" w:cs="標楷體" w:hint="eastAsia"/>
          <w:color w:val="000000"/>
          <w:kern w:val="0"/>
          <w:sz w:val="26"/>
          <w:szCs w:val="26"/>
        </w:rPr>
        <w:t>正時亦同。</w:t>
      </w:r>
    </w:p>
    <w:p w:rsidR="00F73A6B" w:rsidRDefault="00F73A6B">
      <w:pPr>
        <w:widowControl/>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br w:type="page"/>
      </w: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977"/>
        <w:gridCol w:w="708"/>
        <w:gridCol w:w="1134"/>
        <w:gridCol w:w="3225"/>
      </w:tblGrid>
      <w:tr w:rsidR="00F73A6B" w:rsidRPr="00F73A6B" w:rsidTr="006374B2">
        <w:trPr>
          <w:trHeight w:val="368"/>
        </w:trPr>
        <w:tc>
          <w:tcPr>
            <w:tcW w:w="10132" w:type="dxa"/>
            <w:gridSpan w:val="5"/>
          </w:tcPr>
          <w:p w:rsidR="00F73A6B" w:rsidRPr="00F73A6B" w:rsidRDefault="00F73A6B" w:rsidP="006374B2">
            <w:pPr>
              <w:autoSpaceDE w:val="0"/>
              <w:autoSpaceDN w:val="0"/>
              <w:adjustRightInd w:val="0"/>
              <w:jc w:val="center"/>
              <w:rPr>
                <w:rFonts w:ascii="標楷體" w:eastAsia="標楷體" w:cs="標楷體"/>
                <w:color w:val="000000"/>
                <w:kern w:val="0"/>
                <w:sz w:val="32"/>
                <w:szCs w:val="32"/>
              </w:rPr>
            </w:pPr>
            <w:r w:rsidRPr="00F73A6B">
              <w:rPr>
                <w:rFonts w:ascii="標楷體" w:eastAsia="標楷體" w:cs="標楷體" w:hint="eastAsia"/>
                <w:color w:val="000000"/>
                <w:kern w:val="0"/>
                <w:sz w:val="32"/>
                <w:szCs w:val="32"/>
              </w:rPr>
              <w:lastRenderedPageBreak/>
              <w:t>國立高雄科技大學</w:t>
            </w:r>
            <w:r w:rsidR="006374B2">
              <w:rPr>
                <w:rFonts w:ascii="標楷體" w:eastAsia="標楷體" w:cs="標楷體" w:hint="eastAsia"/>
                <w:color w:val="000000"/>
                <w:kern w:val="0"/>
                <w:sz w:val="32"/>
                <w:szCs w:val="32"/>
              </w:rPr>
              <w:t>管理</w:t>
            </w:r>
            <w:r w:rsidRPr="00F73A6B">
              <w:rPr>
                <w:rFonts w:ascii="標楷體" w:eastAsia="標楷體" w:cs="標楷體" w:hint="eastAsia"/>
                <w:color w:val="000000"/>
                <w:kern w:val="0"/>
                <w:sz w:val="32"/>
                <w:szCs w:val="32"/>
              </w:rPr>
              <w:t>學院</w:t>
            </w:r>
          </w:p>
          <w:p w:rsidR="00F73A6B" w:rsidRPr="00F73A6B" w:rsidRDefault="00F73A6B" w:rsidP="006374B2">
            <w:pPr>
              <w:autoSpaceDE w:val="0"/>
              <w:autoSpaceDN w:val="0"/>
              <w:adjustRightInd w:val="0"/>
              <w:jc w:val="center"/>
              <w:rPr>
                <w:rFonts w:ascii="標楷體" w:eastAsia="標楷體" w:cs="標楷體"/>
                <w:color w:val="000000"/>
                <w:kern w:val="0"/>
                <w:sz w:val="32"/>
                <w:szCs w:val="32"/>
              </w:rPr>
            </w:pPr>
            <w:r w:rsidRPr="00F73A6B">
              <w:rPr>
                <w:rFonts w:ascii="標楷體" w:eastAsia="標楷體" w:cs="標楷體" w:hint="eastAsia"/>
                <w:color w:val="000000"/>
                <w:kern w:val="0"/>
                <w:sz w:val="32"/>
                <w:szCs w:val="32"/>
              </w:rPr>
              <w:t>外籍專案教師學術研究、教學或其他成果報告表</w:t>
            </w:r>
          </w:p>
        </w:tc>
      </w:tr>
      <w:tr w:rsidR="00F73A6B" w:rsidRPr="00F73A6B" w:rsidTr="006374B2">
        <w:trPr>
          <w:trHeight w:val="140"/>
        </w:trPr>
        <w:tc>
          <w:tcPr>
            <w:tcW w:w="10132" w:type="dxa"/>
            <w:gridSpan w:val="5"/>
          </w:tcPr>
          <w:p w:rsidR="00F73A6B" w:rsidRPr="00F73A6B" w:rsidRDefault="00F73A6B" w:rsidP="00F73A6B">
            <w:pPr>
              <w:autoSpaceDE w:val="0"/>
              <w:autoSpaceDN w:val="0"/>
              <w:adjustRightInd w:val="0"/>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t>系所名稱</w:t>
            </w:r>
            <w:r w:rsidRPr="00F73A6B">
              <w:rPr>
                <w:rFonts w:ascii="標楷體" w:eastAsia="標楷體" w:cs="標楷體"/>
                <w:color w:val="000000"/>
                <w:kern w:val="0"/>
                <w:sz w:val="28"/>
                <w:szCs w:val="28"/>
              </w:rPr>
              <w:t xml:space="preserve"> </w:t>
            </w:r>
          </w:p>
        </w:tc>
      </w:tr>
      <w:tr w:rsidR="00F73A6B" w:rsidRPr="00F73A6B" w:rsidTr="0016120B">
        <w:trPr>
          <w:trHeight w:val="140"/>
        </w:trPr>
        <w:tc>
          <w:tcPr>
            <w:tcW w:w="5065" w:type="dxa"/>
            <w:gridSpan w:val="2"/>
          </w:tcPr>
          <w:p w:rsidR="00F73A6B" w:rsidRPr="00F73A6B" w:rsidRDefault="00F73A6B" w:rsidP="00F73A6B">
            <w:pPr>
              <w:autoSpaceDE w:val="0"/>
              <w:autoSpaceDN w:val="0"/>
              <w:adjustRightInd w:val="0"/>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t>專案教師姓名</w:t>
            </w:r>
            <w:r w:rsidRPr="00F73A6B">
              <w:rPr>
                <w:rFonts w:ascii="標楷體" w:eastAsia="標楷體" w:cs="標楷體"/>
                <w:color w:val="000000"/>
                <w:kern w:val="0"/>
                <w:sz w:val="28"/>
                <w:szCs w:val="28"/>
              </w:rPr>
              <w:t xml:space="preserve"> </w:t>
            </w:r>
          </w:p>
        </w:tc>
        <w:tc>
          <w:tcPr>
            <w:tcW w:w="5067" w:type="dxa"/>
            <w:gridSpan w:val="3"/>
          </w:tcPr>
          <w:p w:rsidR="00F73A6B" w:rsidRPr="00F73A6B" w:rsidRDefault="00F73A6B" w:rsidP="00F73A6B">
            <w:pPr>
              <w:autoSpaceDE w:val="0"/>
              <w:autoSpaceDN w:val="0"/>
              <w:adjustRightInd w:val="0"/>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t>職稱</w:t>
            </w:r>
            <w:r w:rsidRPr="00F73A6B">
              <w:rPr>
                <w:rFonts w:ascii="標楷體" w:eastAsia="標楷體" w:cs="標楷體"/>
                <w:color w:val="000000"/>
                <w:kern w:val="0"/>
                <w:sz w:val="28"/>
                <w:szCs w:val="28"/>
              </w:rPr>
              <w:t xml:space="preserve"> </w:t>
            </w:r>
          </w:p>
        </w:tc>
      </w:tr>
      <w:tr w:rsidR="00F73A6B" w:rsidRPr="00F73A6B" w:rsidTr="006374B2">
        <w:trPr>
          <w:trHeight w:val="142"/>
        </w:trPr>
        <w:tc>
          <w:tcPr>
            <w:tcW w:w="10132" w:type="dxa"/>
            <w:gridSpan w:val="5"/>
          </w:tcPr>
          <w:p w:rsidR="00F73A6B" w:rsidRPr="00F73A6B" w:rsidRDefault="00F73A6B" w:rsidP="00F73A6B">
            <w:pPr>
              <w:autoSpaceDE w:val="0"/>
              <w:autoSpaceDN w:val="0"/>
              <w:adjustRightInd w:val="0"/>
              <w:rPr>
                <w:rFonts w:ascii="標楷體" w:eastAsia="標楷體" w:hAnsi="Times New Roman" w:cs="標楷體"/>
                <w:color w:val="000000"/>
                <w:kern w:val="0"/>
                <w:sz w:val="28"/>
                <w:szCs w:val="28"/>
              </w:rPr>
            </w:pPr>
            <w:r w:rsidRPr="00F73A6B">
              <w:rPr>
                <w:rFonts w:ascii="標楷體" w:eastAsia="標楷體" w:cs="標楷體" w:hint="eastAsia"/>
                <w:color w:val="000000"/>
                <w:kern w:val="0"/>
                <w:sz w:val="28"/>
                <w:szCs w:val="28"/>
              </w:rPr>
              <w:t>考核期間：</w:t>
            </w:r>
            <w:r w:rsidRPr="00F73A6B">
              <w:rPr>
                <w:rFonts w:ascii="Times New Roman" w:eastAsia="標楷體" w:hAnsi="Times New Roman" w:cs="Times New Roman"/>
                <w:color w:val="000000"/>
                <w:kern w:val="0"/>
                <w:sz w:val="28"/>
                <w:szCs w:val="28"/>
              </w:rPr>
              <w:t>○○○</w:t>
            </w:r>
            <w:r w:rsidRPr="00F73A6B">
              <w:rPr>
                <w:rFonts w:ascii="標楷體" w:eastAsia="標楷體" w:hAnsi="Times New Roman" w:cs="標楷體" w:hint="eastAsia"/>
                <w:color w:val="000000"/>
                <w:kern w:val="0"/>
                <w:sz w:val="28"/>
                <w:szCs w:val="28"/>
              </w:rPr>
              <w:t>年</w:t>
            </w:r>
            <w:r w:rsidRPr="00F73A6B">
              <w:rPr>
                <w:rFonts w:ascii="Times New Roman" w:eastAsia="標楷體" w:hAnsi="Times New Roman" w:cs="Times New Roman"/>
                <w:color w:val="000000"/>
                <w:kern w:val="0"/>
                <w:sz w:val="28"/>
                <w:szCs w:val="28"/>
              </w:rPr>
              <w:t>○○</w:t>
            </w:r>
            <w:r w:rsidRPr="00F73A6B">
              <w:rPr>
                <w:rFonts w:ascii="標楷體" w:eastAsia="標楷體" w:hAnsi="Times New Roman" w:cs="標楷體" w:hint="eastAsia"/>
                <w:color w:val="000000"/>
                <w:kern w:val="0"/>
                <w:sz w:val="28"/>
                <w:szCs w:val="28"/>
              </w:rPr>
              <w:t>月起迄今</w:t>
            </w:r>
            <w:r w:rsidRPr="00F73A6B">
              <w:rPr>
                <w:rFonts w:ascii="Times New Roman" w:eastAsia="標楷體" w:hAnsi="Times New Roman" w:cs="Times New Roman"/>
                <w:color w:val="000000"/>
                <w:kern w:val="0"/>
                <w:sz w:val="22"/>
              </w:rPr>
              <w:t>(</w:t>
            </w:r>
            <w:r w:rsidRPr="00F73A6B">
              <w:rPr>
                <w:rFonts w:ascii="標楷體" w:eastAsia="標楷體" w:hAnsi="Times New Roman" w:cs="標楷體" w:hint="eastAsia"/>
                <w:color w:val="000000"/>
                <w:kern w:val="0"/>
                <w:sz w:val="22"/>
              </w:rPr>
              <w:t>過去一年</w:t>
            </w:r>
            <w:r w:rsidRPr="00F73A6B">
              <w:rPr>
                <w:rFonts w:ascii="Times New Roman" w:eastAsia="標楷體" w:hAnsi="Times New Roman" w:cs="Times New Roman"/>
                <w:color w:val="000000"/>
                <w:kern w:val="0"/>
                <w:sz w:val="22"/>
              </w:rPr>
              <w:t>)</w:t>
            </w:r>
            <w:r w:rsidRPr="00F73A6B">
              <w:rPr>
                <w:rFonts w:ascii="標楷體" w:eastAsia="標楷體" w:hAnsi="Times New Roman" w:cs="標楷體" w:hint="eastAsia"/>
                <w:color w:val="000000"/>
                <w:kern w:val="0"/>
                <w:sz w:val="28"/>
                <w:szCs w:val="28"/>
              </w:rPr>
              <w:t>。</w:t>
            </w:r>
          </w:p>
        </w:tc>
      </w:tr>
      <w:tr w:rsidR="00F73A6B" w:rsidRPr="00F73A6B" w:rsidTr="006374B2">
        <w:trPr>
          <w:trHeight w:val="1492"/>
        </w:trPr>
        <w:tc>
          <w:tcPr>
            <w:tcW w:w="10132" w:type="dxa"/>
            <w:gridSpan w:val="5"/>
          </w:tcPr>
          <w:p w:rsidR="00F73A6B" w:rsidRPr="00F73A6B" w:rsidRDefault="00F73A6B" w:rsidP="00F73A6B">
            <w:pPr>
              <w:autoSpaceDE w:val="0"/>
              <w:autoSpaceDN w:val="0"/>
              <w:adjustRightInd w:val="0"/>
              <w:rPr>
                <w:rFonts w:ascii="標楷體" w:eastAsia="標楷體" w:hAnsi="Times New Roman" w:cs="標楷體"/>
                <w:color w:val="000000"/>
                <w:kern w:val="0"/>
                <w:sz w:val="28"/>
                <w:szCs w:val="28"/>
              </w:rPr>
            </w:pPr>
            <w:r w:rsidRPr="00F73A6B">
              <w:rPr>
                <w:rFonts w:ascii="標楷體" w:eastAsia="標楷體" w:cs="標楷體" w:hint="eastAsia"/>
                <w:color w:val="000000"/>
                <w:kern w:val="0"/>
                <w:sz w:val="28"/>
                <w:szCs w:val="28"/>
              </w:rPr>
              <w:t>一、主持擔任國科會專題計畫（</w:t>
            </w:r>
            <w:r w:rsidRPr="00F73A6B">
              <w:rPr>
                <w:rFonts w:ascii="新細明體" w:eastAsia="新細明體" w:cs="新細明體" w:hint="eastAsia"/>
                <w:color w:val="000000"/>
                <w:kern w:val="0"/>
                <w:sz w:val="28"/>
                <w:szCs w:val="28"/>
              </w:rPr>
              <w:t>□</w:t>
            </w:r>
            <w:r w:rsidRPr="00F73A6B">
              <w:rPr>
                <w:rFonts w:ascii="標楷體" w:eastAsia="標楷體" w:cs="標楷體" w:hint="eastAsia"/>
                <w:color w:val="000000"/>
                <w:kern w:val="0"/>
                <w:sz w:val="28"/>
                <w:szCs w:val="28"/>
              </w:rPr>
              <w:t>是</w:t>
            </w:r>
            <w:r w:rsidRPr="00F73A6B">
              <w:rPr>
                <w:rFonts w:ascii="Times New Roman" w:eastAsia="標楷體" w:hAnsi="Times New Roman" w:cs="Times New Roman"/>
                <w:color w:val="000000"/>
                <w:kern w:val="0"/>
                <w:sz w:val="23"/>
                <w:szCs w:val="23"/>
              </w:rPr>
              <w:t>(</w:t>
            </w:r>
            <w:r w:rsidRPr="00F73A6B">
              <w:rPr>
                <w:rFonts w:ascii="標楷體" w:eastAsia="標楷體" w:hAnsi="Times New Roman" w:cs="標楷體" w:hint="eastAsia"/>
                <w:color w:val="000000"/>
                <w:kern w:val="0"/>
                <w:sz w:val="23"/>
                <w:szCs w:val="23"/>
              </w:rPr>
              <w:t>請檢附國科會經費核定清單</w:t>
            </w:r>
            <w:r w:rsidRPr="00F73A6B">
              <w:rPr>
                <w:rFonts w:ascii="Times New Roman" w:eastAsia="標楷體" w:hAnsi="Times New Roman" w:cs="Times New Roman"/>
                <w:color w:val="000000"/>
                <w:kern w:val="0"/>
                <w:sz w:val="23"/>
                <w:szCs w:val="23"/>
              </w:rPr>
              <w:t xml:space="preserve">) </w:t>
            </w:r>
            <w:r w:rsidRPr="00F73A6B">
              <w:rPr>
                <w:rFonts w:ascii="新細明體" w:eastAsia="新細明體" w:hAnsi="Times New Roman" w:cs="新細明體" w:hint="eastAsia"/>
                <w:color w:val="000000"/>
                <w:kern w:val="0"/>
                <w:sz w:val="28"/>
                <w:szCs w:val="28"/>
              </w:rPr>
              <w:t>□</w:t>
            </w:r>
            <w:r w:rsidRPr="00F73A6B">
              <w:rPr>
                <w:rFonts w:ascii="標楷體" w:eastAsia="標楷體" w:hAnsi="Times New Roman" w:cs="標楷體" w:hint="eastAsia"/>
                <w:color w:val="000000"/>
                <w:kern w:val="0"/>
                <w:sz w:val="28"/>
                <w:szCs w:val="28"/>
              </w:rPr>
              <w:t>否）</w:t>
            </w:r>
          </w:p>
          <w:p w:rsidR="00F73A6B" w:rsidRPr="00F73A6B" w:rsidRDefault="00F73A6B" w:rsidP="00F73A6B">
            <w:pPr>
              <w:autoSpaceDE w:val="0"/>
              <w:autoSpaceDN w:val="0"/>
              <w:adjustRightInd w:val="0"/>
              <w:rPr>
                <w:rFonts w:ascii="標楷體" w:eastAsia="標楷體" w:hAnsi="Times New Roman" w:cs="標楷體"/>
                <w:color w:val="000000"/>
                <w:kern w:val="0"/>
                <w:sz w:val="28"/>
                <w:szCs w:val="28"/>
              </w:rPr>
            </w:pPr>
            <w:r w:rsidRPr="00F73A6B">
              <w:rPr>
                <w:rFonts w:ascii="Times New Roman" w:eastAsia="標楷體" w:hAnsi="Times New Roman" w:cs="Times New Roman"/>
                <w:color w:val="000000"/>
                <w:kern w:val="0"/>
                <w:sz w:val="28"/>
                <w:szCs w:val="28"/>
              </w:rPr>
              <w:t xml:space="preserve">(1) </w:t>
            </w:r>
            <w:r w:rsidRPr="00F73A6B">
              <w:rPr>
                <w:rFonts w:ascii="標楷體" w:eastAsia="標楷體" w:hAnsi="Times New Roman" w:cs="標楷體" w:hint="eastAsia"/>
                <w:color w:val="000000"/>
                <w:kern w:val="0"/>
                <w:sz w:val="28"/>
                <w:szCs w:val="28"/>
              </w:rPr>
              <w:t>計畫名稱：</w:t>
            </w:r>
          </w:p>
          <w:p w:rsidR="00F73A6B" w:rsidRPr="00F73A6B" w:rsidRDefault="00F73A6B" w:rsidP="00F73A6B">
            <w:pPr>
              <w:autoSpaceDE w:val="0"/>
              <w:autoSpaceDN w:val="0"/>
              <w:adjustRightInd w:val="0"/>
              <w:rPr>
                <w:rFonts w:ascii="標楷體" w:eastAsia="標楷體" w:hAnsi="Times New Roman" w:cs="標楷體"/>
                <w:color w:val="000000"/>
                <w:kern w:val="0"/>
                <w:sz w:val="28"/>
                <w:szCs w:val="28"/>
              </w:rPr>
            </w:pPr>
            <w:r w:rsidRPr="00F73A6B">
              <w:rPr>
                <w:rFonts w:ascii="標楷體" w:eastAsia="標楷體" w:hAnsi="Times New Roman" w:cs="標楷體" w:hint="eastAsia"/>
                <w:color w:val="000000"/>
                <w:kern w:val="0"/>
                <w:sz w:val="28"/>
                <w:szCs w:val="28"/>
              </w:rPr>
              <w:t>計畫執行期間：</w:t>
            </w:r>
          </w:p>
          <w:p w:rsidR="00F73A6B" w:rsidRPr="00F73A6B" w:rsidRDefault="00F73A6B" w:rsidP="00F73A6B">
            <w:pPr>
              <w:autoSpaceDE w:val="0"/>
              <w:autoSpaceDN w:val="0"/>
              <w:adjustRightInd w:val="0"/>
              <w:rPr>
                <w:rFonts w:ascii="標楷體" w:eastAsia="標楷體" w:hAnsi="Times New Roman" w:cs="標楷體"/>
                <w:color w:val="000000"/>
                <w:kern w:val="0"/>
                <w:sz w:val="28"/>
                <w:szCs w:val="28"/>
              </w:rPr>
            </w:pPr>
            <w:r w:rsidRPr="00F73A6B">
              <w:rPr>
                <w:rFonts w:ascii="標楷體" w:eastAsia="標楷體" w:hAnsi="Times New Roman" w:cs="標楷體" w:hint="eastAsia"/>
                <w:color w:val="000000"/>
                <w:kern w:val="0"/>
                <w:sz w:val="28"/>
                <w:szCs w:val="28"/>
              </w:rPr>
              <w:t>計畫核定經費：</w:t>
            </w:r>
          </w:p>
          <w:p w:rsidR="00F73A6B" w:rsidRPr="00F73A6B" w:rsidRDefault="00F73A6B" w:rsidP="00F73A6B">
            <w:pPr>
              <w:autoSpaceDE w:val="0"/>
              <w:autoSpaceDN w:val="0"/>
              <w:adjustRightInd w:val="0"/>
              <w:rPr>
                <w:rFonts w:ascii="標楷體" w:eastAsia="標楷體" w:hAnsi="Times New Roman" w:cs="標楷體"/>
                <w:color w:val="000000"/>
                <w:kern w:val="0"/>
                <w:sz w:val="28"/>
                <w:szCs w:val="28"/>
              </w:rPr>
            </w:pPr>
            <w:r w:rsidRPr="00F73A6B">
              <w:rPr>
                <w:rFonts w:ascii="Times New Roman" w:eastAsia="標楷體" w:hAnsi="Times New Roman" w:cs="Times New Roman"/>
                <w:color w:val="000000"/>
                <w:kern w:val="0"/>
                <w:sz w:val="28"/>
                <w:szCs w:val="28"/>
              </w:rPr>
              <w:t xml:space="preserve">(2) </w:t>
            </w:r>
            <w:r w:rsidRPr="00F73A6B">
              <w:rPr>
                <w:rFonts w:ascii="標楷體" w:eastAsia="標楷體" w:hAnsi="Times New Roman" w:cs="標楷體" w:hint="eastAsia"/>
                <w:color w:val="000000"/>
                <w:kern w:val="0"/>
                <w:sz w:val="28"/>
                <w:szCs w:val="28"/>
              </w:rPr>
              <w:t>計畫名稱：</w:t>
            </w:r>
          </w:p>
          <w:p w:rsidR="00F73A6B" w:rsidRPr="00F73A6B" w:rsidRDefault="00F73A6B" w:rsidP="00F73A6B">
            <w:pPr>
              <w:autoSpaceDE w:val="0"/>
              <w:autoSpaceDN w:val="0"/>
              <w:adjustRightInd w:val="0"/>
              <w:rPr>
                <w:rFonts w:ascii="標楷體" w:eastAsia="標楷體" w:hAnsi="Times New Roman" w:cs="標楷體"/>
                <w:color w:val="000000"/>
                <w:kern w:val="0"/>
                <w:sz w:val="28"/>
                <w:szCs w:val="28"/>
              </w:rPr>
            </w:pPr>
            <w:r w:rsidRPr="00F73A6B">
              <w:rPr>
                <w:rFonts w:ascii="標楷體" w:eastAsia="標楷體" w:hAnsi="Times New Roman" w:cs="標楷體" w:hint="eastAsia"/>
                <w:color w:val="000000"/>
                <w:kern w:val="0"/>
                <w:sz w:val="28"/>
                <w:szCs w:val="28"/>
              </w:rPr>
              <w:t>計畫執行期間：</w:t>
            </w:r>
          </w:p>
          <w:p w:rsidR="00F73A6B" w:rsidRPr="00F73A6B" w:rsidRDefault="00F73A6B" w:rsidP="00F73A6B">
            <w:pPr>
              <w:autoSpaceDE w:val="0"/>
              <w:autoSpaceDN w:val="0"/>
              <w:adjustRightInd w:val="0"/>
              <w:rPr>
                <w:rFonts w:ascii="標楷體" w:eastAsia="標楷體" w:hAnsi="Times New Roman" w:cs="標楷體"/>
                <w:color w:val="000000"/>
                <w:kern w:val="0"/>
                <w:sz w:val="28"/>
                <w:szCs w:val="28"/>
              </w:rPr>
            </w:pPr>
            <w:r w:rsidRPr="00F73A6B">
              <w:rPr>
                <w:rFonts w:ascii="標楷體" w:eastAsia="標楷體" w:hAnsi="Times New Roman" w:cs="標楷體" w:hint="eastAsia"/>
                <w:color w:val="000000"/>
                <w:kern w:val="0"/>
                <w:sz w:val="28"/>
                <w:szCs w:val="28"/>
              </w:rPr>
              <w:t>計畫核定經費：</w:t>
            </w:r>
          </w:p>
          <w:p w:rsidR="00F73A6B" w:rsidRPr="00F73A6B" w:rsidRDefault="00F73A6B" w:rsidP="00F73A6B">
            <w:pPr>
              <w:autoSpaceDE w:val="0"/>
              <w:autoSpaceDN w:val="0"/>
              <w:adjustRightInd w:val="0"/>
              <w:rPr>
                <w:rFonts w:ascii="Times New Roman" w:eastAsia="標楷體" w:hAnsi="Times New Roman" w:cs="Times New Roman"/>
                <w:color w:val="000000"/>
                <w:kern w:val="0"/>
                <w:sz w:val="23"/>
                <w:szCs w:val="23"/>
              </w:rPr>
            </w:pPr>
            <w:r w:rsidRPr="00F73A6B">
              <w:rPr>
                <w:rFonts w:ascii="Times New Roman" w:eastAsia="標楷體" w:hAnsi="Times New Roman" w:cs="Times New Roman"/>
                <w:color w:val="000000"/>
                <w:kern w:val="0"/>
                <w:sz w:val="23"/>
                <w:szCs w:val="23"/>
              </w:rPr>
              <w:t>(</w:t>
            </w:r>
            <w:r w:rsidRPr="00F73A6B">
              <w:rPr>
                <w:rFonts w:ascii="標楷體" w:eastAsia="標楷體" w:hAnsi="Times New Roman" w:cs="標楷體" w:hint="eastAsia"/>
                <w:color w:val="000000"/>
                <w:kern w:val="0"/>
                <w:sz w:val="23"/>
                <w:szCs w:val="23"/>
              </w:rPr>
              <w:t>備註：</w:t>
            </w:r>
            <w:proofErr w:type="gramStart"/>
            <w:r w:rsidRPr="00F73A6B">
              <w:rPr>
                <w:rFonts w:ascii="標楷體" w:eastAsia="標楷體" w:hAnsi="Times New Roman" w:cs="標楷體" w:hint="eastAsia"/>
                <w:color w:val="000000"/>
                <w:kern w:val="0"/>
                <w:sz w:val="23"/>
                <w:szCs w:val="23"/>
              </w:rPr>
              <w:t>他校轉撥</w:t>
            </w:r>
            <w:proofErr w:type="gramEnd"/>
            <w:r w:rsidRPr="00F73A6B">
              <w:rPr>
                <w:rFonts w:ascii="標楷體" w:eastAsia="標楷體" w:hAnsi="Times New Roman" w:cs="標楷體" w:hint="eastAsia"/>
                <w:color w:val="000000"/>
                <w:kern w:val="0"/>
                <w:sz w:val="23"/>
                <w:szCs w:val="23"/>
              </w:rPr>
              <w:t>計畫請檢附國科會經費核定清單</w:t>
            </w:r>
            <w:r w:rsidRPr="00F73A6B">
              <w:rPr>
                <w:rFonts w:ascii="Times New Roman" w:eastAsia="標楷體" w:hAnsi="Times New Roman" w:cs="Times New Roman"/>
                <w:color w:val="000000"/>
                <w:kern w:val="0"/>
                <w:sz w:val="23"/>
                <w:szCs w:val="23"/>
              </w:rPr>
              <w:t xml:space="preserve">) </w:t>
            </w:r>
          </w:p>
        </w:tc>
      </w:tr>
      <w:tr w:rsidR="00F73A6B" w:rsidRPr="00F73A6B" w:rsidTr="006374B2">
        <w:trPr>
          <w:trHeight w:val="1337"/>
        </w:trPr>
        <w:tc>
          <w:tcPr>
            <w:tcW w:w="10132" w:type="dxa"/>
            <w:gridSpan w:val="5"/>
          </w:tcPr>
          <w:p w:rsidR="00F73A6B" w:rsidRPr="00F73A6B" w:rsidRDefault="00F73A6B" w:rsidP="00F73A6B">
            <w:pPr>
              <w:autoSpaceDE w:val="0"/>
              <w:autoSpaceDN w:val="0"/>
              <w:adjustRightInd w:val="0"/>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t>二、考核期間以本校名義發表之重要國際著名學術期刊，刊登於下列收錄期刊且為該論著第一作者或通訊作者：計</w:t>
            </w:r>
            <w:r w:rsidRPr="00F73A6B">
              <w:rPr>
                <w:rFonts w:ascii="標楷體" w:eastAsia="標楷體" w:cs="標楷體"/>
                <w:color w:val="000000"/>
                <w:kern w:val="0"/>
                <w:sz w:val="28"/>
                <w:szCs w:val="28"/>
              </w:rPr>
              <w:t>______</w:t>
            </w:r>
            <w:r w:rsidRPr="00F73A6B">
              <w:rPr>
                <w:rFonts w:ascii="標楷體" w:eastAsia="標楷體" w:cs="標楷體" w:hint="eastAsia"/>
                <w:color w:val="000000"/>
                <w:kern w:val="0"/>
                <w:sz w:val="28"/>
                <w:szCs w:val="28"/>
              </w:rPr>
              <w:t>篇。</w:t>
            </w:r>
            <w:r w:rsidRPr="00F73A6B">
              <w:rPr>
                <w:rFonts w:ascii="標楷體" w:eastAsia="標楷體" w:cs="標楷體"/>
                <w:color w:val="000000"/>
                <w:kern w:val="0"/>
                <w:sz w:val="28"/>
                <w:szCs w:val="28"/>
              </w:rPr>
              <w:t xml:space="preserve"> </w:t>
            </w:r>
          </w:p>
          <w:p w:rsidR="00F73A6B" w:rsidRPr="00F73A6B" w:rsidRDefault="00F73A6B" w:rsidP="00F73A6B">
            <w:pPr>
              <w:autoSpaceDE w:val="0"/>
              <w:autoSpaceDN w:val="0"/>
              <w:adjustRightInd w:val="0"/>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t>清單如下：</w:t>
            </w:r>
          </w:p>
          <w:p w:rsidR="00F73A6B" w:rsidRPr="00F73A6B" w:rsidRDefault="00F73A6B" w:rsidP="00F73A6B">
            <w:pPr>
              <w:autoSpaceDE w:val="0"/>
              <w:autoSpaceDN w:val="0"/>
              <w:adjustRightInd w:val="0"/>
              <w:rPr>
                <w:rFonts w:ascii="Times New Roman" w:eastAsia="標楷體" w:hAnsi="Times New Roman" w:cs="Times New Roman"/>
                <w:color w:val="000000"/>
                <w:kern w:val="0"/>
                <w:sz w:val="28"/>
                <w:szCs w:val="28"/>
              </w:rPr>
            </w:pPr>
            <w:r w:rsidRPr="00F73A6B">
              <w:rPr>
                <w:rFonts w:ascii="Times New Roman" w:eastAsia="標楷體" w:hAnsi="Times New Roman" w:cs="Times New Roman"/>
                <w:color w:val="000000"/>
                <w:kern w:val="0"/>
                <w:sz w:val="28"/>
                <w:szCs w:val="28"/>
              </w:rPr>
              <w:t xml:space="preserve">(1) ……… </w:t>
            </w:r>
          </w:p>
          <w:p w:rsidR="00F73A6B" w:rsidRPr="00F73A6B" w:rsidRDefault="00F73A6B" w:rsidP="00F73A6B">
            <w:pPr>
              <w:autoSpaceDE w:val="0"/>
              <w:autoSpaceDN w:val="0"/>
              <w:adjustRightInd w:val="0"/>
              <w:rPr>
                <w:rFonts w:ascii="Times New Roman" w:eastAsia="標楷體" w:hAnsi="Times New Roman" w:cs="Times New Roman"/>
                <w:color w:val="000000"/>
                <w:kern w:val="0"/>
                <w:sz w:val="28"/>
                <w:szCs w:val="28"/>
              </w:rPr>
            </w:pPr>
            <w:r w:rsidRPr="00F73A6B">
              <w:rPr>
                <w:rFonts w:ascii="Times New Roman" w:eastAsia="標楷體" w:hAnsi="Times New Roman" w:cs="Times New Roman"/>
                <w:color w:val="000000"/>
                <w:kern w:val="0"/>
                <w:sz w:val="28"/>
                <w:szCs w:val="28"/>
              </w:rPr>
              <w:t xml:space="preserve">(2) ……… </w:t>
            </w:r>
          </w:p>
          <w:p w:rsidR="00F73A6B" w:rsidRPr="00F73A6B" w:rsidRDefault="00F73A6B" w:rsidP="00F73A6B">
            <w:pPr>
              <w:autoSpaceDE w:val="0"/>
              <w:autoSpaceDN w:val="0"/>
              <w:adjustRightInd w:val="0"/>
              <w:rPr>
                <w:rFonts w:ascii="Times New Roman" w:eastAsia="標楷體" w:hAnsi="Times New Roman" w:cs="Times New Roman"/>
                <w:color w:val="000000"/>
                <w:kern w:val="0"/>
                <w:sz w:val="28"/>
                <w:szCs w:val="28"/>
              </w:rPr>
            </w:pPr>
            <w:r w:rsidRPr="00F73A6B">
              <w:rPr>
                <w:rFonts w:ascii="Times New Roman" w:eastAsia="標楷體" w:hAnsi="Times New Roman" w:cs="Times New Roman"/>
                <w:color w:val="000000"/>
                <w:kern w:val="0"/>
                <w:sz w:val="28"/>
                <w:szCs w:val="28"/>
              </w:rPr>
              <w:t xml:space="preserve">(3) ……… </w:t>
            </w:r>
          </w:p>
        </w:tc>
      </w:tr>
      <w:tr w:rsidR="00F73A6B" w:rsidRPr="00F73A6B" w:rsidTr="006374B2">
        <w:trPr>
          <w:trHeight w:val="668"/>
        </w:trPr>
        <w:tc>
          <w:tcPr>
            <w:tcW w:w="10132" w:type="dxa"/>
            <w:gridSpan w:val="5"/>
          </w:tcPr>
          <w:p w:rsidR="00F73A6B" w:rsidRPr="00F73A6B" w:rsidRDefault="00F73A6B" w:rsidP="00F73A6B">
            <w:pPr>
              <w:autoSpaceDE w:val="0"/>
              <w:autoSpaceDN w:val="0"/>
              <w:adjustRightInd w:val="0"/>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t>三、其他成果（學生輔導、學校服務、推廣教育、政府諮詢等）</w:t>
            </w:r>
          </w:p>
          <w:p w:rsidR="00F73A6B" w:rsidRPr="00F73A6B" w:rsidRDefault="00F73A6B" w:rsidP="00F73A6B">
            <w:pPr>
              <w:autoSpaceDE w:val="0"/>
              <w:autoSpaceDN w:val="0"/>
              <w:adjustRightInd w:val="0"/>
              <w:rPr>
                <w:rFonts w:ascii="Times New Roman" w:eastAsia="標楷體" w:hAnsi="Times New Roman" w:cs="Times New Roman"/>
                <w:color w:val="000000"/>
                <w:kern w:val="0"/>
                <w:sz w:val="28"/>
                <w:szCs w:val="28"/>
              </w:rPr>
            </w:pPr>
            <w:r w:rsidRPr="00F73A6B">
              <w:rPr>
                <w:rFonts w:ascii="Times New Roman" w:eastAsia="標楷體" w:hAnsi="Times New Roman" w:cs="Times New Roman"/>
                <w:color w:val="000000"/>
                <w:kern w:val="0"/>
                <w:sz w:val="28"/>
                <w:szCs w:val="28"/>
              </w:rPr>
              <w:t xml:space="preserve">(1) ……… </w:t>
            </w:r>
          </w:p>
          <w:p w:rsidR="00F73A6B" w:rsidRPr="00F73A6B" w:rsidRDefault="00F73A6B" w:rsidP="00F73A6B">
            <w:pPr>
              <w:autoSpaceDE w:val="0"/>
              <w:autoSpaceDN w:val="0"/>
              <w:adjustRightInd w:val="0"/>
              <w:rPr>
                <w:rFonts w:ascii="Times New Roman" w:eastAsia="標楷體" w:hAnsi="Times New Roman" w:cs="Times New Roman"/>
                <w:color w:val="000000"/>
                <w:kern w:val="0"/>
                <w:sz w:val="28"/>
                <w:szCs w:val="28"/>
              </w:rPr>
            </w:pPr>
            <w:r w:rsidRPr="00F73A6B">
              <w:rPr>
                <w:rFonts w:ascii="Times New Roman" w:eastAsia="標楷體" w:hAnsi="Times New Roman" w:cs="Times New Roman"/>
                <w:color w:val="000000"/>
                <w:kern w:val="0"/>
                <w:sz w:val="28"/>
                <w:szCs w:val="28"/>
              </w:rPr>
              <w:t xml:space="preserve">(2) ……… </w:t>
            </w:r>
          </w:p>
        </w:tc>
      </w:tr>
      <w:tr w:rsidR="0016120B" w:rsidRPr="00F73A6B" w:rsidTr="0016120B">
        <w:trPr>
          <w:trHeight w:val="140"/>
        </w:trPr>
        <w:tc>
          <w:tcPr>
            <w:tcW w:w="2088" w:type="dxa"/>
          </w:tcPr>
          <w:p w:rsidR="0016120B" w:rsidRPr="00F73A6B" w:rsidRDefault="0016120B" w:rsidP="0016120B">
            <w:pPr>
              <w:autoSpaceDE w:val="0"/>
              <w:autoSpaceDN w:val="0"/>
              <w:adjustRightInd w:val="0"/>
              <w:jc w:val="center"/>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t>受評教師簽名</w:t>
            </w:r>
          </w:p>
        </w:tc>
        <w:tc>
          <w:tcPr>
            <w:tcW w:w="3685" w:type="dxa"/>
            <w:gridSpan w:val="2"/>
          </w:tcPr>
          <w:p w:rsidR="0016120B" w:rsidRPr="00F73A6B" w:rsidRDefault="0016120B" w:rsidP="0016120B">
            <w:pPr>
              <w:autoSpaceDE w:val="0"/>
              <w:autoSpaceDN w:val="0"/>
              <w:adjustRightInd w:val="0"/>
              <w:jc w:val="center"/>
              <w:rPr>
                <w:rFonts w:ascii="標楷體" w:eastAsia="標楷體" w:cs="標楷體"/>
                <w:color w:val="000000"/>
                <w:kern w:val="0"/>
                <w:sz w:val="28"/>
                <w:szCs w:val="28"/>
              </w:rPr>
            </w:pPr>
          </w:p>
        </w:tc>
        <w:tc>
          <w:tcPr>
            <w:tcW w:w="1134" w:type="dxa"/>
          </w:tcPr>
          <w:p w:rsidR="0016120B" w:rsidRPr="00F73A6B" w:rsidRDefault="0016120B" w:rsidP="0016120B">
            <w:pPr>
              <w:autoSpaceDE w:val="0"/>
              <w:autoSpaceDN w:val="0"/>
              <w:adjustRightInd w:val="0"/>
              <w:jc w:val="center"/>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t>日期</w:t>
            </w:r>
          </w:p>
        </w:tc>
        <w:tc>
          <w:tcPr>
            <w:tcW w:w="3225" w:type="dxa"/>
          </w:tcPr>
          <w:p w:rsidR="0016120B" w:rsidRPr="00F73A6B" w:rsidRDefault="0016120B" w:rsidP="00F73A6B">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F73A6B">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 xml:space="preserve">   </w:t>
            </w:r>
            <w:r w:rsidRPr="00F73A6B">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 xml:space="preserve">   </w:t>
            </w:r>
            <w:r w:rsidRPr="00F73A6B">
              <w:rPr>
                <w:rFonts w:ascii="標楷體" w:eastAsia="標楷體" w:cs="標楷體" w:hint="eastAsia"/>
                <w:color w:val="000000"/>
                <w:kern w:val="0"/>
                <w:sz w:val="28"/>
                <w:szCs w:val="28"/>
              </w:rPr>
              <w:t>日</w:t>
            </w:r>
          </w:p>
        </w:tc>
      </w:tr>
      <w:tr w:rsidR="00F73A6B" w:rsidRPr="00F73A6B" w:rsidTr="006374B2">
        <w:trPr>
          <w:trHeight w:val="140"/>
        </w:trPr>
        <w:tc>
          <w:tcPr>
            <w:tcW w:w="10132" w:type="dxa"/>
            <w:gridSpan w:val="5"/>
          </w:tcPr>
          <w:p w:rsidR="00F73A6B" w:rsidRPr="00F73A6B" w:rsidRDefault="00F73A6B" w:rsidP="00F73A6B">
            <w:pPr>
              <w:autoSpaceDE w:val="0"/>
              <w:autoSpaceDN w:val="0"/>
              <w:adjustRightInd w:val="0"/>
              <w:rPr>
                <w:rFonts w:ascii="標楷體" w:eastAsia="標楷體" w:cs="標楷體"/>
                <w:color w:val="000000"/>
                <w:kern w:val="0"/>
                <w:sz w:val="28"/>
                <w:szCs w:val="28"/>
              </w:rPr>
            </w:pPr>
            <w:r w:rsidRPr="00F73A6B">
              <w:rPr>
                <w:rFonts w:ascii="標楷體" w:eastAsia="標楷體" w:cs="標楷體" w:hint="eastAsia"/>
                <w:color w:val="000000"/>
                <w:kern w:val="0"/>
                <w:sz w:val="28"/>
                <w:szCs w:val="28"/>
              </w:rPr>
              <w:lastRenderedPageBreak/>
              <w:t>教師評審委員會考核</w:t>
            </w:r>
          </w:p>
        </w:tc>
      </w:tr>
      <w:tr w:rsidR="00F73A6B" w:rsidRPr="00F73A6B" w:rsidTr="0016120B">
        <w:trPr>
          <w:trHeight w:val="553"/>
        </w:trPr>
        <w:tc>
          <w:tcPr>
            <w:tcW w:w="2088" w:type="dxa"/>
            <w:vAlign w:val="center"/>
          </w:tcPr>
          <w:p w:rsidR="00F73A6B" w:rsidRPr="00F73A6B" w:rsidRDefault="00F73A6B" w:rsidP="0016120B">
            <w:pPr>
              <w:autoSpaceDE w:val="0"/>
              <w:autoSpaceDN w:val="0"/>
              <w:adjustRightInd w:val="0"/>
              <w:snapToGrid w:val="0"/>
              <w:jc w:val="center"/>
              <w:rPr>
                <w:rFonts w:ascii="標楷體" w:eastAsia="標楷體" w:cs="標楷體"/>
                <w:color w:val="000000"/>
                <w:kern w:val="0"/>
                <w:szCs w:val="24"/>
              </w:rPr>
            </w:pPr>
            <w:r w:rsidRPr="00F73A6B">
              <w:rPr>
                <w:rFonts w:ascii="標楷體" w:eastAsia="標楷體" w:cs="標楷體" w:hint="eastAsia"/>
                <w:color w:val="000000"/>
                <w:kern w:val="0"/>
                <w:szCs w:val="24"/>
              </w:rPr>
              <w:t>單位主管簽章</w:t>
            </w:r>
          </w:p>
        </w:tc>
        <w:tc>
          <w:tcPr>
            <w:tcW w:w="2977" w:type="dxa"/>
          </w:tcPr>
          <w:p w:rsidR="0016120B" w:rsidRDefault="0016120B" w:rsidP="0016120B">
            <w:pPr>
              <w:autoSpaceDE w:val="0"/>
              <w:autoSpaceDN w:val="0"/>
              <w:adjustRightInd w:val="0"/>
              <w:snapToGrid w:val="0"/>
              <w:rPr>
                <w:rFonts w:ascii="標楷體" w:eastAsia="標楷體" w:cs="標楷體"/>
                <w:color w:val="000000"/>
                <w:kern w:val="0"/>
                <w:szCs w:val="24"/>
              </w:rPr>
            </w:pPr>
          </w:p>
          <w:p w:rsidR="0016120B" w:rsidRDefault="0016120B" w:rsidP="0016120B">
            <w:pPr>
              <w:autoSpaceDE w:val="0"/>
              <w:autoSpaceDN w:val="0"/>
              <w:adjustRightInd w:val="0"/>
              <w:snapToGrid w:val="0"/>
              <w:rPr>
                <w:rFonts w:ascii="標楷體" w:eastAsia="標楷體" w:cs="標楷體"/>
                <w:color w:val="000000"/>
                <w:kern w:val="0"/>
                <w:szCs w:val="24"/>
              </w:rPr>
            </w:pPr>
          </w:p>
          <w:p w:rsidR="00F73A6B" w:rsidRPr="00F73A6B" w:rsidRDefault="00F73A6B" w:rsidP="0016120B">
            <w:pPr>
              <w:autoSpaceDE w:val="0"/>
              <w:autoSpaceDN w:val="0"/>
              <w:adjustRightInd w:val="0"/>
              <w:snapToGrid w:val="0"/>
              <w:jc w:val="center"/>
              <w:rPr>
                <w:rFonts w:ascii="標楷體" w:eastAsia="標楷體" w:cs="標楷體"/>
                <w:color w:val="000000"/>
                <w:kern w:val="0"/>
                <w:sz w:val="20"/>
                <w:szCs w:val="20"/>
              </w:rPr>
            </w:pPr>
            <w:r w:rsidRPr="00F73A6B">
              <w:rPr>
                <w:rFonts w:ascii="標楷體" w:eastAsia="標楷體" w:cs="標楷體" w:hint="eastAsia"/>
                <w:color w:val="000000"/>
                <w:kern w:val="0"/>
                <w:sz w:val="20"/>
                <w:szCs w:val="20"/>
              </w:rPr>
              <w:t>（院聘免初審）</w:t>
            </w:r>
          </w:p>
        </w:tc>
        <w:tc>
          <w:tcPr>
            <w:tcW w:w="708" w:type="dxa"/>
            <w:vAlign w:val="center"/>
          </w:tcPr>
          <w:p w:rsidR="0016120B" w:rsidRPr="0016120B" w:rsidRDefault="00F73A6B" w:rsidP="0016120B">
            <w:pPr>
              <w:autoSpaceDE w:val="0"/>
              <w:autoSpaceDN w:val="0"/>
              <w:adjustRightInd w:val="0"/>
              <w:snapToGrid w:val="0"/>
              <w:rPr>
                <w:rFonts w:ascii="標楷體" w:eastAsia="標楷體" w:cs="標楷體"/>
                <w:color w:val="000000"/>
                <w:kern w:val="0"/>
                <w:szCs w:val="24"/>
              </w:rPr>
            </w:pPr>
            <w:r w:rsidRPr="00F73A6B">
              <w:rPr>
                <w:rFonts w:ascii="標楷體" w:eastAsia="標楷體" w:cs="標楷體" w:hint="eastAsia"/>
                <w:color w:val="000000"/>
                <w:kern w:val="0"/>
                <w:szCs w:val="24"/>
              </w:rPr>
              <w:t>初審</w:t>
            </w:r>
          </w:p>
          <w:p w:rsidR="00F73A6B" w:rsidRPr="00F73A6B" w:rsidRDefault="00F73A6B" w:rsidP="0016120B">
            <w:pPr>
              <w:autoSpaceDE w:val="0"/>
              <w:autoSpaceDN w:val="0"/>
              <w:adjustRightInd w:val="0"/>
              <w:snapToGrid w:val="0"/>
              <w:rPr>
                <w:rFonts w:ascii="標楷體" w:eastAsia="標楷體" w:cs="標楷體"/>
                <w:color w:val="000000"/>
                <w:kern w:val="0"/>
                <w:szCs w:val="24"/>
              </w:rPr>
            </w:pPr>
            <w:r w:rsidRPr="00F73A6B">
              <w:rPr>
                <w:rFonts w:ascii="標楷體" w:eastAsia="標楷體" w:cs="標楷體" w:hint="eastAsia"/>
                <w:color w:val="000000"/>
                <w:kern w:val="0"/>
                <w:szCs w:val="24"/>
              </w:rPr>
              <w:t>結果</w:t>
            </w:r>
          </w:p>
        </w:tc>
        <w:tc>
          <w:tcPr>
            <w:tcW w:w="4359" w:type="dxa"/>
            <w:gridSpan w:val="2"/>
          </w:tcPr>
          <w:p w:rsidR="00F73A6B" w:rsidRPr="00F73A6B" w:rsidRDefault="00F73A6B" w:rsidP="0016120B">
            <w:pPr>
              <w:autoSpaceDE w:val="0"/>
              <w:autoSpaceDN w:val="0"/>
              <w:adjustRightInd w:val="0"/>
              <w:rPr>
                <w:rFonts w:ascii="標楷體" w:eastAsia="標楷體" w:cs="標楷體"/>
                <w:color w:val="000000"/>
                <w:kern w:val="0"/>
                <w:sz w:val="22"/>
              </w:rPr>
            </w:pPr>
            <w:r w:rsidRPr="00F73A6B">
              <w:rPr>
                <w:rFonts w:ascii="標楷體" w:eastAsia="標楷體" w:cs="標楷體" w:hint="eastAsia"/>
                <w:color w:val="000000"/>
                <w:kern w:val="0"/>
                <w:szCs w:val="24"/>
              </w:rPr>
              <w:t>□通過</w:t>
            </w:r>
            <w:r w:rsidR="0016120B">
              <w:rPr>
                <w:rFonts w:ascii="標楷體" w:eastAsia="標楷體" w:cs="標楷體" w:hint="eastAsia"/>
                <w:color w:val="000000"/>
                <w:kern w:val="0"/>
                <w:szCs w:val="24"/>
              </w:rPr>
              <w:t xml:space="preserve">  </w:t>
            </w:r>
            <w:r w:rsidRPr="00F73A6B">
              <w:rPr>
                <w:rFonts w:ascii="標楷體" w:eastAsia="標楷體" w:cs="標楷體" w:hint="eastAsia"/>
                <w:color w:val="000000"/>
                <w:kern w:val="0"/>
                <w:szCs w:val="24"/>
              </w:rPr>
              <w:t>□不通過</w:t>
            </w:r>
            <w:r w:rsidR="0016120B">
              <w:rPr>
                <w:rFonts w:ascii="標楷體" w:eastAsia="標楷體" w:cs="標楷體" w:hint="eastAsia"/>
                <w:color w:val="000000"/>
                <w:kern w:val="0"/>
                <w:szCs w:val="24"/>
              </w:rPr>
              <w:t xml:space="preserve">  </w:t>
            </w:r>
            <w:r w:rsidRPr="00F73A6B">
              <w:rPr>
                <w:rFonts w:ascii="標楷體" w:eastAsia="標楷體" w:cs="標楷體" w:hint="eastAsia"/>
                <w:color w:val="000000"/>
                <w:kern w:val="0"/>
                <w:szCs w:val="24"/>
              </w:rPr>
              <w:t>□有條件通過</w:t>
            </w:r>
            <w:proofErr w:type="gramStart"/>
            <w:r w:rsidRPr="00F73A6B">
              <w:rPr>
                <w:rFonts w:ascii="標楷體" w:eastAsia="標楷體" w:cs="標楷體" w:hint="eastAsia"/>
                <w:color w:val="000000"/>
                <w:kern w:val="0"/>
                <w:szCs w:val="24"/>
              </w:rPr>
              <w:t>一</w:t>
            </w:r>
            <w:proofErr w:type="gramEnd"/>
            <w:r w:rsidRPr="00F73A6B">
              <w:rPr>
                <w:rFonts w:ascii="標楷體" w:eastAsia="標楷體" w:cs="標楷體" w:hint="eastAsia"/>
                <w:color w:val="000000"/>
                <w:kern w:val="0"/>
                <w:szCs w:val="24"/>
              </w:rPr>
              <w:t>學年</w:t>
            </w:r>
            <w:r w:rsidR="0016120B">
              <w:rPr>
                <w:rFonts w:ascii="標楷體" w:eastAsia="標楷體" w:cs="標楷體" w:hint="eastAsia"/>
                <w:color w:val="000000"/>
                <w:kern w:val="0"/>
                <w:szCs w:val="24"/>
              </w:rPr>
              <w:t xml:space="preserve">( </w:t>
            </w:r>
            <w:r w:rsidRPr="00F73A6B">
              <w:rPr>
                <w:rFonts w:ascii="標楷體" w:eastAsia="標楷體" w:cs="標楷體" w:hint="eastAsia"/>
                <w:color w:val="000000"/>
                <w:kern w:val="0"/>
                <w:sz w:val="22"/>
              </w:rPr>
              <w:t>年</w:t>
            </w:r>
            <w:r w:rsidR="0016120B" w:rsidRPr="0016120B">
              <w:rPr>
                <w:rFonts w:ascii="標楷體" w:eastAsia="標楷體" w:cs="標楷體" w:hint="eastAsia"/>
                <w:color w:val="000000"/>
                <w:kern w:val="0"/>
                <w:sz w:val="22"/>
              </w:rPr>
              <w:t xml:space="preserve">  </w:t>
            </w:r>
            <w:r w:rsidRPr="00F73A6B">
              <w:rPr>
                <w:rFonts w:ascii="標楷體" w:eastAsia="標楷體" w:cs="標楷體" w:hint="eastAsia"/>
                <w:color w:val="000000"/>
                <w:kern w:val="0"/>
                <w:sz w:val="22"/>
              </w:rPr>
              <w:t>月</w:t>
            </w:r>
            <w:r w:rsidR="0016120B" w:rsidRPr="0016120B">
              <w:rPr>
                <w:rFonts w:ascii="標楷體" w:eastAsia="標楷體" w:cs="標楷體" w:hint="eastAsia"/>
                <w:color w:val="000000"/>
                <w:kern w:val="0"/>
                <w:sz w:val="22"/>
              </w:rPr>
              <w:t xml:space="preserve">  </w:t>
            </w:r>
            <w:r w:rsidRPr="00F73A6B">
              <w:rPr>
                <w:rFonts w:ascii="標楷體" w:eastAsia="標楷體" w:cs="標楷體" w:hint="eastAsia"/>
                <w:color w:val="000000"/>
                <w:kern w:val="0"/>
                <w:sz w:val="22"/>
              </w:rPr>
              <w:t>日</w:t>
            </w:r>
            <w:r w:rsidR="0016120B" w:rsidRPr="0016120B">
              <w:rPr>
                <w:rFonts w:ascii="標楷體" w:eastAsia="標楷體" w:cs="標楷體" w:hint="eastAsia"/>
                <w:color w:val="000000"/>
                <w:kern w:val="0"/>
                <w:sz w:val="22"/>
              </w:rPr>
              <w:t xml:space="preserve">  </w:t>
            </w:r>
            <w:r w:rsidRPr="00F73A6B">
              <w:rPr>
                <w:rFonts w:ascii="標楷體" w:eastAsia="標楷體" w:cs="標楷體" w:hint="eastAsia"/>
                <w:color w:val="000000"/>
                <w:kern w:val="0"/>
                <w:sz w:val="22"/>
              </w:rPr>
              <w:t>學年度</w:t>
            </w:r>
            <w:r w:rsidR="0016120B" w:rsidRPr="0016120B">
              <w:rPr>
                <w:rFonts w:ascii="標楷體" w:eastAsia="標楷體" w:cs="標楷體" w:hint="eastAsia"/>
                <w:color w:val="000000"/>
                <w:kern w:val="0"/>
                <w:sz w:val="22"/>
              </w:rPr>
              <w:t xml:space="preserve">  </w:t>
            </w:r>
            <w:r w:rsidRPr="00F73A6B">
              <w:rPr>
                <w:rFonts w:ascii="標楷體" w:eastAsia="標楷體" w:cs="標楷體" w:hint="eastAsia"/>
                <w:color w:val="000000"/>
                <w:kern w:val="0"/>
                <w:sz w:val="22"/>
              </w:rPr>
              <w:t>次系教評會議審議通過</w:t>
            </w:r>
            <w:r w:rsidR="0016120B">
              <w:rPr>
                <w:rFonts w:ascii="標楷體" w:eastAsia="標楷體" w:cs="標楷體" w:hint="eastAsia"/>
                <w:color w:val="000000"/>
                <w:kern w:val="0"/>
                <w:sz w:val="22"/>
              </w:rPr>
              <w:t>)</w:t>
            </w:r>
          </w:p>
        </w:tc>
      </w:tr>
      <w:tr w:rsidR="0016120B" w:rsidRPr="0016120B" w:rsidTr="0016120B">
        <w:trPr>
          <w:trHeight w:val="597"/>
        </w:trPr>
        <w:tc>
          <w:tcPr>
            <w:tcW w:w="2088" w:type="dxa"/>
            <w:vAlign w:val="center"/>
          </w:tcPr>
          <w:p w:rsidR="0016120B" w:rsidRPr="00F73A6B" w:rsidRDefault="0016120B" w:rsidP="0016120B">
            <w:pPr>
              <w:autoSpaceDE w:val="0"/>
              <w:autoSpaceDN w:val="0"/>
              <w:adjustRightInd w:val="0"/>
              <w:snapToGrid w:val="0"/>
              <w:jc w:val="center"/>
              <w:rPr>
                <w:rFonts w:ascii="標楷體" w:eastAsia="標楷體" w:cs="標楷體"/>
                <w:color w:val="000000"/>
                <w:kern w:val="0"/>
                <w:szCs w:val="24"/>
              </w:rPr>
            </w:pPr>
            <w:r w:rsidRPr="00F73A6B">
              <w:rPr>
                <w:rFonts w:ascii="標楷體" w:eastAsia="標楷體" w:cs="標楷體" w:hint="eastAsia"/>
                <w:color w:val="000000"/>
                <w:kern w:val="0"/>
                <w:szCs w:val="24"/>
              </w:rPr>
              <w:t>院長簽章</w:t>
            </w:r>
          </w:p>
        </w:tc>
        <w:tc>
          <w:tcPr>
            <w:tcW w:w="2977" w:type="dxa"/>
          </w:tcPr>
          <w:p w:rsidR="0016120B" w:rsidRPr="0016120B" w:rsidRDefault="0016120B" w:rsidP="0016120B">
            <w:pPr>
              <w:autoSpaceDE w:val="0"/>
              <w:autoSpaceDN w:val="0"/>
              <w:adjustRightInd w:val="0"/>
              <w:snapToGrid w:val="0"/>
              <w:rPr>
                <w:rFonts w:ascii="標楷體" w:eastAsia="標楷體" w:cs="標楷體"/>
                <w:color w:val="000000"/>
                <w:kern w:val="0"/>
                <w:szCs w:val="24"/>
              </w:rPr>
            </w:pPr>
          </w:p>
        </w:tc>
        <w:tc>
          <w:tcPr>
            <w:tcW w:w="708" w:type="dxa"/>
            <w:vAlign w:val="center"/>
          </w:tcPr>
          <w:p w:rsidR="0016120B" w:rsidRPr="0016120B" w:rsidRDefault="0016120B" w:rsidP="0016120B">
            <w:pPr>
              <w:autoSpaceDE w:val="0"/>
              <w:autoSpaceDN w:val="0"/>
              <w:adjustRightInd w:val="0"/>
              <w:snapToGrid w:val="0"/>
              <w:rPr>
                <w:rFonts w:ascii="標楷體" w:eastAsia="標楷體" w:cs="標楷體"/>
                <w:color w:val="000000"/>
                <w:kern w:val="0"/>
                <w:szCs w:val="24"/>
              </w:rPr>
            </w:pPr>
            <w:proofErr w:type="gramStart"/>
            <w:r w:rsidRPr="00F73A6B">
              <w:rPr>
                <w:rFonts w:ascii="標楷體" w:eastAsia="標楷體" w:cs="標楷體" w:hint="eastAsia"/>
                <w:color w:val="000000"/>
                <w:kern w:val="0"/>
                <w:szCs w:val="24"/>
              </w:rPr>
              <w:t>複</w:t>
            </w:r>
            <w:proofErr w:type="gramEnd"/>
            <w:r w:rsidRPr="00F73A6B">
              <w:rPr>
                <w:rFonts w:ascii="標楷體" w:eastAsia="標楷體" w:cs="標楷體" w:hint="eastAsia"/>
                <w:color w:val="000000"/>
                <w:kern w:val="0"/>
                <w:szCs w:val="24"/>
              </w:rPr>
              <w:t>審</w:t>
            </w:r>
          </w:p>
          <w:p w:rsidR="0016120B" w:rsidRPr="00F73A6B" w:rsidRDefault="0016120B" w:rsidP="0016120B">
            <w:pPr>
              <w:autoSpaceDE w:val="0"/>
              <w:autoSpaceDN w:val="0"/>
              <w:adjustRightInd w:val="0"/>
              <w:snapToGrid w:val="0"/>
              <w:rPr>
                <w:rFonts w:ascii="標楷體" w:eastAsia="標楷體" w:cs="標楷體"/>
                <w:color w:val="000000"/>
                <w:kern w:val="0"/>
                <w:szCs w:val="24"/>
              </w:rPr>
            </w:pPr>
            <w:r w:rsidRPr="00F73A6B">
              <w:rPr>
                <w:rFonts w:ascii="標楷體" w:eastAsia="標楷體" w:cs="標楷體" w:hint="eastAsia"/>
                <w:color w:val="000000"/>
                <w:kern w:val="0"/>
                <w:szCs w:val="24"/>
              </w:rPr>
              <w:t>結果</w:t>
            </w:r>
          </w:p>
        </w:tc>
        <w:tc>
          <w:tcPr>
            <w:tcW w:w="4359" w:type="dxa"/>
            <w:gridSpan w:val="2"/>
          </w:tcPr>
          <w:p w:rsidR="0016120B" w:rsidRPr="00F73A6B" w:rsidRDefault="0016120B" w:rsidP="0016120B">
            <w:pPr>
              <w:autoSpaceDE w:val="0"/>
              <w:autoSpaceDN w:val="0"/>
              <w:adjustRightInd w:val="0"/>
              <w:rPr>
                <w:rFonts w:ascii="標楷體" w:eastAsia="標楷體" w:cs="標楷體"/>
                <w:color w:val="000000"/>
                <w:kern w:val="0"/>
                <w:szCs w:val="24"/>
              </w:rPr>
            </w:pPr>
            <w:r w:rsidRPr="00F73A6B">
              <w:rPr>
                <w:rFonts w:ascii="標楷體" w:eastAsia="標楷體" w:cs="標楷體" w:hint="eastAsia"/>
                <w:color w:val="000000"/>
                <w:kern w:val="0"/>
                <w:szCs w:val="24"/>
              </w:rPr>
              <w:t>□通過</w:t>
            </w:r>
            <w:r>
              <w:rPr>
                <w:rFonts w:ascii="標楷體" w:eastAsia="標楷體" w:cs="標楷體" w:hint="eastAsia"/>
                <w:color w:val="000000"/>
                <w:kern w:val="0"/>
                <w:szCs w:val="24"/>
              </w:rPr>
              <w:t xml:space="preserve">   </w:t>
            </w:r>
            <w:r w:rsidRPr="00F73A6B">
              <w:rPr>
                <w:rFonts w:ascii="標楷體" w:eastAsia="標楷體" w:cs="標楷體" w:hint="eastAsia"/>
                <w:color w:val="000000"/>
                <w:kern w:val="0"/>
                <w:szCs w:val="24"/>
              </w:rPr>
              <w:t>□不通過</w:t>
            </w:r>
            <w:r>
              <w:rPr>
                <w:rFonts w:ascii="標楷體" w:eastAsia="標楷體" w:cs="標楷體" w:hint="eastAsia"/>
                <w:color w:val="000000"/>
                <w:kern w:val="0"/>
                <w:szCs w:val="24"/>
              </w:rPr>
              <w:t xml:space="preserve">  </w:t>
            </w:r>
            <w:r w:rsidRPr="00F73A6B">
              <w:rPr>
                <w:rFonts w:ascii="標楷體" w:eastAsia="標楷體" w:cs="標楷體" w:hint="eastAsia"/>
                <w:color w:val="000000"/>
                <w:kern w:val="0"/>
                <w:szCs w:val="24"/>
              </w:rPr>
              <w:t>□有條件通過</w:t>
            </w:r>
            <w:proofErr w:type="gramStart"/>
            <w:r w:rsidRPr="00F73A6B">
              <w:rPr>
                <w:rFonts w:ascii="標楷體" w:eastAsia="標楷體" w:cs="標楷體" w:hint="eastAsia"/>
                <w:color w:val="000000"/>
                <w:kern w:val="0"/>
                <w:szCs w:val="24"/>
              </w:rPr>
              <w:t>一</w:t>
            </w:r>
            <w:proofErr w:type="gramEnd"/>
            <w:r w:rsidRPr="00F73A6B">
              <w:rPr>
                <w:rFonts w:ascii="標楷體" w:eastAsia="標楷體" w:cs="標楷體" w:hint="eastAsia"/>
                <w:color w:val="000000"/>
                <w:kern w:val="0"/>
                <w:szCs w:val="24"/>
              </w:rPr>
              <w:t>學年</w:t>
            </w:r>
            <w:r w:rsidRPr="0016120B">
              <w:rPr>
                <w:rFonts w:ascii="標楷體" w:eastAsia="標楷體" w:cs="標楷體" w:hint="eastAsia"/>
                <w:color w:val="000000"/>
                <w:kern w:val="0"/>
                <w:sz w:val="22"/>
              </w:rPr>
              <w:t>(</w:t>
            </w:r>
            <w:r>
              <w:rPr>
                <w:rFonts w:ascii="標楷體" w:eastAsia="標楷體" w:cs="標楷體" w:hint="eastAsia"/>
                <w:color w:val="000000"/>
                <w:kern w:val="0"/>
                <w:sz w:val="22"/>
              </w:rPr>
              <w:t xml:space="preserve">  </w:t>
            </w:r>
            <w:r w:rsidRPr="00F73A6B">
              <w:rPr>
                <w:rFonts w:ascii="標楷體" w:eastAsia="標楷體" w:cs="標楷體" w:hint="eastAsia"/>
                <w:color w:val="000000"/>
                <w:kern w:val="0"/>
                <w:sz w:val="22"/>
              </w:rPr>
              <w:t>年</w:t>
            </w:r>
            <w:r>
              <w:rPr>
                <w:rFonts w:ascii="標楷體" w:eastAsia="標楷體" w:cs="標楷體" w:hint="eastAsia"/>
                <w:color w:val="000000"/>
                <w:kern w:val="0"/>
                <w:sz w:val="22"/>
              </w:rPr>
              <w:t xml:space="preserve">  </w:t>
            </w:r>
            <w:r w:rsidRPr="00F73A6B">
              <w:rPr>
                <w:rFonts w:ascii="標楷體" w:eastAsia="標楷體" w:cs="標楷體" w:hint="eastAsia"/>
                <w:color w:val="000000"/>
                <w:kern w:val="0"/>
                <w:sz w:val="22"/>
              </w:rPr>
              <w:t>月</w:t>
            </w:r>
            <w:r>
              <w:rPr>
                <w:rFonts w:ascii="標楷體" w:eastAsia="標楷體" w:cs="標楷體" w:hint="eastAsia"/>
                <w:color w:val="000000"/>
                <w:kern w:val="0"/>
                <w:sz w:val="22"/>
              </w:rPr>
              <w:t xml:space="preserve">  </w:t>
            </w:r>
            <w:r w:rsidRPr="00F73A6B">
              <w:rPr>
                <w:rFonts w:ascii="標楷體" w:eastAsia="標楷體" w:cs="標楷體" w:hint="eastAsia"/>
                <w:color w:val="000000"/>
                <w:kern w:val="0"/>
                <w:sz w:val="22"/>
              </w:rPr>
              <w:t>日</w:t>
            </w:r>
            <w:r>
              <w:rPr>
                <w:rFonts w:ascii="標楷體" w:eastAsia="標楷體" w:cs="標楷體" w:hint="eastAsia"/>
                <w:color w:val="000000"/>
                <w:kern w:val="0"/>
                <w:sz w:val="22"/>
              </w:rPr>
              <w:t xml:space="preserve">  </w:t>
            </w:r>
            <w:r w:rsidRPr="00F73A6B">
              <w:rPr>
                <w:rFonts w:ascii="標楷體" w:eastAsia="標楷體" w:cs="標楷體" w:hint="eastAsia"/>
                <w:color w:val="000000"/>
                <w:kern w:val="0"/>
                <w:sz w:val="22"/>
              </w:rPr>
              <w:t>學年度</w:t>
            </w:r>
            <w:r>
              <w:rPr>
                <w:rFonts w:ascii="標楷體" w:eastAsia="標楷體" w:cs="標楷體" w:hint="eastAsia"/>
                <w:color w:val="000000"/>
                <w:kern w:val="0"/>
                <w:sz w:val="22"/>
              </w:rPr>
              <w:t xml:space="preserve">  </w:t>
            </w:r>
            <w:proofErr w:type="gramStart"/>
            <w:r w:rsidRPr="00F73A6B">
              <w:rPr>
                <w:rFonts w:ascii="標楷體" w:eastAsia="標楷體" w:cs="標楷體" w:hint="eastAsia"/>
                <w:color w:val="000000"/>
                <w:kern w:val="0"/>
                <w:sz w:val="22"/>
              </w:rPr>
              <w:t>次院</w:t>
            </w:r>
            <w:proofErr w:type="gramEnd"/>
            <w:r w:rsidRPr="00F73A6B">
              <w:rPr>
                <w:rFonts w:ascii="標楷體" w:eastAsia="標楷體" w:cs="標楷體" w:hint="eastAsia"/>
                <w:color w:val="000000"/>
                <w:kern w:val="0"/>
                <w:sz w:val="22"/>
              </w:rPr>
              <w:t>教評會議審議通過</w:t>
            </w:r>
            <w:r w:rsidRPr="0016120B">
              <w:rPr>
                <w:rFonts w:ascii="標楷體" w:eastAsia="標楷體" w:cs="標楷體" w:hint="eastAsia"/>
                <w:color w:val="000000"/>
                <w:kern w:val="0"/>
                <w:sz w:val="22"/>
              </w:rPr>
              <w:t>)</w:t>
            </w:r>
          </w:p>
        </w:tc>
      </w:tr>
    </w:tbl>
    <w:p w:rsidR="00F73A6B" w:rsidRPr="00F73A6B" w:rsidRDefault="00F73A6B"/>
    <w:sectPr w:rsidR="00F73A6B" w:rsidRPr="00F73A6B" w:rsidSect="00F73A6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E3E" w:rsidRDefault="00C83E3E" w:rsidP="00DB2B19">
      <w:r>
        <w:separator/>
      </w:r>
    </w:p>
  </w:endnote>
  <w:endnote w:type="continuationSeparator" w:id="0">
    <w:p w:rsidR="00C83E3E" w:rsidRDefault="00C83E3E" w:rsidP="00DB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E3E" w:rsidRDefault="00C83E3E" w:rsidP="00DB2B19">
      <w:r>
        <w:separator/>
      </w:r>
    </w:p>
  </w:footnote>
  <w:footnote w:type="continuationSeparator" w:id="0">
    <w:p w:rsidR="00C83E3E" w:rsidRDefault="00C83E3E" w:rsidP="00DB2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6B"/>
    <w:rsid w:val="0016120B"/>
    <w:rsid w:val="00192F9A"/>
    <w:rsid w:val="00206245"/>
    <w:rsid w:val="003655C2"/>
    <w:rsid w:val="005D4E92"/>
    <w:rsid w:val="006374B2"/>
    <w:rsid w:val="006F55D4"/>
    <w:rsid w:val="00825DBD"/>
    <w:rsid w:val="00903C32"/>
    <w:rsid w:val="00944DE9"/>
    <w:rsid w:val="00A5611E"/>
    <w:rsid w:val="00BD3773"/>
    <w:rsid w:val="00C82E9E"/>
    <w:rsid w:val="00C83E3E"/>
    <w:rsid w:val="00DB2B19"/>
    <w:rsid w:val="00DE50E1"/>
    <w:rsid w:val="00E27D65"/>
    <w:rsid w:val="00E3076E"/>
    <w:rsid w:val="00E667CB"/>
    <w:rsid w:val="00E91274"/>
    <w:rsid w:val="00F73A6B"/>
    <w:rsid w:val="00FE3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7E4C6-9296-4886-8349-639EFA46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3A6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B2B19"/>
    <w:pPr>
      <w:tabs>
        <w:tab w:val="center" w:pos="4153"/>
        <w:tab w:val="right" w:pos="8306"/>
      </w:tabs>
      <w:snapToGrid w:val="0"/>
    </w:pPr>
    <w:rPr>
      <w:sz w:val="20"/>
      <w:szCs w:val="20"/>
    </w:rPr>
  </w:style>
  <w:style w:type="character" w:customStyle="1" w:styleId="a4">
    <w:name w:val="頁首 字元"/>
    <w:basedOn w:val="a0"/>
    <w:link w:val="a3"/>
    <w:uiPriority w:val="99"/>
    <w:rsid w:val="00DB2B19"/>
    <w:rPr>
      <w:sz w:val="20"/>
      <w:szCs w:val="20"/>
    </w:rPr>
  </w:style>
  <w:style w:type="paragraph" w:styleId="a5">
    <w:name w:val="footer"/>
    <w:basedOn w:val="a"/>
    <w:link w:val="a6"/>
    <w:uiPriority w:val="99"/>
    <w:unhideWhenUsed/>
    <w:rsid w:val="00DB2B19"/>
    <w:pPr>
      <w:tabs>
        <w:tab w:val="center" w:pos="4153"/>
        <w:tab w:val="right" w:pos="8306"/>
      </w:tabs>
      <w:snapToGrid w:val="0"/>
    </w:pPr>
    <w:rPr>
      <w:sz w:val="20"/>
      <w:szCs w:val="20"/>
    </w:rPr>
  </w:style>
  <w:style w:type="character" w:customStyle="1" w:styleId="a6">
    <w:name w:val="頁尾 字元"/>
    <w:basedOn w:val="a0"/>
    <w:link w:val="a5"/>
    <w:uiPriority w:val="99"/>
    <w:rsid w:val="00DB2B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783</Words>
  <Characters>877</Characters>
  <Application>Microsoft Office Word</Application>
  <DocSecurity>0</DocSecurity>
  <Lines>67</Lines>
  <Paragraphs>92</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2023-07-03T04:36:00Z</dcterms:created>
  <dcterms:modified xsi:type="dcterms:W3CDTF">2023-07-04T08:19:00Z</dcterms:modified>
</cp:coreProperties>
</file>